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November 18th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Paul the Confessor, Archbishop of Constantinople (November 6th/19th)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theologians and teachers who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4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great and divine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49">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dl4cq4u6vssq" w:id="1"/>
      <w:bookmarkEnd w:id="1"/>
      <w:r w:rsidDel="00000000" w:rsidR="00000000" w:rsidRPr="00000000">
        <w:rPr>
          <w:rFonts w:ascii="Times New Roman" w:cs="Times New Roman" w:eastAsia="Times New Roman" w:hAnsi="Times New Roman"/>
          <w:sz w:val="24"/>
          <w:szCs w:val="24"/>
          <w:rtl w:val="0"/>
        </w:rPr>
        <w:t xml:space="preserve">you received the grace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4A">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1v5eqayjoe3k" w:id="2"/>
      <w:bookmarkEnd w:id="2"/>
      <w:r w:rsidDel="00000000" w:rsidR="00000000" w:rsidRPr="00000000">
        <w:rPr>
          <w:rFonts w:ascii="Times New Roman" w:cs="Times New Roman" w:eastAsia="Times New Roman" w:hAnsi="Times New Roman"/>
          <w:sz w:val="24"/>
          <w:szCs w:val="24"/>
          <w:rtl w:val="0"/>
        </w:rPr>
        <w:t xml:space="preserve">In turn, heal all from their in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4F">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eye</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nesses of God,</w:t>
      </w:r>
    </w:p>
    <w:p w:rsidR="00000000" w:rsidDel="00000000" w:rsidP="00000000" w:rsidRDefault="00000000" w:rsidRPr="00000000" w14:paraId="0000005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mighty refuge and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5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chasing away tormenting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its. //</w:t>
      </w:r>
    </w:p>
    <w:p w:rsidR="00000000" w:rsidDel="00000000" w:rsidP="00000000" w:rsidRDefault="00000000" w:rsidRPr="00000000" w14:paraId="0000005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mb1s1uyycdi2" w:id="3"/>
      <w:bookmarkEnd w:id="3"/>
      <w:r w:rsidDel="00000000" w:rsidR="00000000" w:rsidRPr="00000000">
        <w:rPr>
          <w:rFonts w:ascii="Times New Roman" w:cs="Times New Roman" w:eastAsia="Times New Roman" w:hAnsi="Times New Roman"/>
          <w:sz w:val="24"/>
          <w:szCs w:val="24"/>
          <w:rtl w:val="0"/>
        </w:rPr>
        <w:t xml:space="preserve">Therefore we always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God,</w:t>
      </w:r>
    </w:p>
    <w:p w:rsidR="00000000" w:rsidDel="00000000" w:rsidP="00000000" w:rsidRDefault="00000000" w:rsidRPr="00000000" w14:paraId="0000005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from ev’ry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transgressions and the bondage of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 //</w:t>
      </w:r>
    </w:p>
    <w:p w:rsidR="00000000" w:rsidDel="00000000" w:rsidP="00000000" w:rsidRDefault="00000000" w:rsidRPr="00000000" w14:paraId="00000059">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m898zkv0qfic" w:id="4"/>
      <w:bookmarkEnd w:id="4"/>
      <w:r w:rsidDel="00000000" w:rsidR="00000000" w:rsidRPr="00000000">
        <w:rPr>
          <w:rFonts w:ascii="Times New Roman" w:cs="Times New Roman" w:eastAsia="Times New Roman" w:hAnsi="Times New Roman"/>
          <w:sz w:val="24"/>
          <w:szCs w:val="24"/>
          <w:rtl w:val="0"/>
        </w:rPr>
        <w:t xml:space="preserve">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with faith.</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divinely-eloquent Paul ordains you, O most-blessèd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his namesake and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lower!</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with his character and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endurance through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Aflame with his zeal, you are a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 of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are glorified with him in the heavenly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strangled the ungodly Arius and the impious Mace</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nius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strong cords of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true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of doctrine, O hieromartyr and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strengthened multitudes of the Orthodox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Lover of mankind accepted your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liant con</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you to be a dweller in His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crowned you with a bright wreath of righteousness, O</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kept the faith; you have </w:t>
      </w:r>
      <w:r w:rsidDel="00000000" w:rsidR="00000000" w:rsidRPr="00000000">
        <w:rPr>
          <w:rFonts w:ascii="Times New Roman" w:cs="Times New Roman" w:eastAsia="Times New Roman" w:hAnsi="Times New Roman"/>
          <w:sz w:val="24"/>
          <w:szCs w:val="24"/>
          <w:u w:val="single"/>
          <w:rtl w:val="0"/>
        </w:rPr>
        <w:t xml:space="preserve">fin</w:t>
      </w:r>
      <w:r w:rsidDel="00000000" w:rsidR="00000000" w:rsidRPr="00000000">
        <w:rPr>
          <w:rFonts w:ascii="Times New Roman" w:cs="Times New Roman" w:eastAsia="Times New Roman" w:hAnsi="Times New Roman"/>
          <w:sz w:val="24"/>
          <w:szCs w:val="24"/>
          <w:rtl w:val="0"/>
        </w:rPr>
        <w:t xml:space="preserve">ished your course,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has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your confession, O truly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Paul!</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since you have received your inheritance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the Savior for those who sing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to you!</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Clothed</w:t>
      </w:r>
      <w:r w:rsidDel="00000000" w:rsidR="00000000" w:rsidRPr="00000000">
        <w:rPr>
          <w:rFonts w:ascii="Times New Roman" w:cs="Times New Roman" w:eastAsia="Times New Roman" w:hAnsi="Times New Roman"/>
          <w:sz w:val="24"/>
          <w:szCs w:val="24"/>
          <w:rtl w:val="0"/>
        </w:rPr>
        <w:t xml:space="preserve"> in the vestments of a bishop,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imitated your </w:t>
      </w:r>
      <w:r w:rsidDel="00000000" w:rsidR="00000000" w:rsidRPr="00000000">
        <w:rPr>
          <w:rFonts w:ascii="Times New Roman" w:cs="Times New Roman" w:eastAsia="Times New Roman" w:hAnsi="Times New Roman"/>
          <w:sz w:val="24"/>
          <w:szCs w:val="24"/>
          <w:u w:val="single"/>
          <w:rtl w:val="0"/>
        </w:rPr>
        <w:t xml:space="preserve">name</w:t>
      </w:r>
      <w:r w:rsidDel="00000000" w:rsidR="00000000" w:rsidRPr="00000000">
        <w:rPr>
          <w:rFonts w:ascii="Times New Roman" w:cs="Times New Roman" w:eastAsia="Times New Roman" w:hAnsi="Times New Roman"/>
          <w:sz w:val="24"/>
          <w:szCs w:val="24"/>
          <w:rtl w:val="0"/>
        </w:rPr>
        <w:t xml:space="preserve">sake, Paul.</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persecution and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constant toil you overthrew the blasphemous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of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fered for the unoriginate and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down the impious Macedonius who fought against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a </w:t>
      </w:r>
      <w:r w:rsidDel="00000000" w:rsidR="00000000" w:rsidRPr="00000000">
        <w:rPr>
          <w:rFonts w:ascii="Times New Roman" w:cs="Times New Roman" w:eastAsia="Times New Roman" w:hAnsi="Times New Roman"/>
          <w:sz w:val="24"/>
          <w:szCs w:val="24"/>
          <w:u w:val="single"/>
          <w:rtl w:val="0"/>
        </w:rPr>
        <w:t xml:space="preserve">clear</w:t>
      </w:r>
      <w:r w:rsidDel="00000000" w:rsidR="00000000" w:rsidRPr="00000000">
        <w:rPr>
          <w:rFonts w:ascii="Times New Roman" w:cs="Times New Roman" w:eastAsia="Times New Roman" w:hAnsi="Times New Roman"/>
          <w:sz w:val="24"/>
          <w:szCs w:val="24"/>
          <w:rtl w:val="0"/>
        </w:rPr>
        <w:t xml:space="preserve"> explanation of the Orthodox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to all,</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united with the imma</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ial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sz w:val="24"/>
          <w:szCs w:val="24"/>
          <w:u w:val="single"/>
          <w:rtl w:val="0"/>
        </w:rPr>
        <w:t xml:space="preserve">caught</w:t>
      </w:r>
      <w:r w:rsidDel="00000000" w:rsidR="00000000" w:rsidRPr="00000000">
        <w:rPr>
          <w:rFonts w:ascii="Times New Roman" w:cs="Times New Roman" w:eastAsia="Times New Roman" w:hAnsi="Times New Roman"/>
          <w:sz w:val="24"/>
          <w:szCs w:val="24"/>
          <w:rtl w:val="0"/>
        </w:rPr>
        <w:t xml:space="preserve"> in the stormy sea of sins and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striving in the tempest to reach the tranquil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bor.</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 we beg you, </w:t>
      </w:r>
      <w:r w:rsidDel="00000000" w:rsidR="00000000" w:rsidRPr="00000000">
        <w:rPr>
          <w:rFonts w:ascii="Times New Roman" w:cs="Times New Roman" w:eastAsia="Times New Roman" w:hAnsi="Times New Roman"/>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our cry.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 out your steadfast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to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rescue us from the raging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 </w:t>
      </w:r>
    </w:p>
    <w:p w:rsidR="00000000" w:rsidDel="00000000" w:rsidP="00000000" w:rsidRDefault="00000000" w:rsidRPr="00000000" w14:paraId="0000009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searched the bottom of the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with their nets;</w:t>
      </w:r>
    </w:p>
    <w:p w:rsidR="00000000" w:rsidDel="00000000" w:rsidP="00000000" w:rsidRDefault="00000000" w:rsidRPr="00000000" w14:paraId="0000009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because of their call they attained the uppermost height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9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knowledge of their craft, they explored un</w:t>
      </w:r>
      <w:r w:rsidDel="00000000" w:rsidR="00000000" w:rsidRPr="00000000">
        <w:rPr>
          <w:rFonts w:ascii="Times New Roman" w:cs="Times New Roman" w:eastAsia="Times New Roman" w:hAnsi="Times New Roman"/>
          <w:sz w:val="24"/>
          <w:szCs w:val="24"/>
          <w:u w:val="single"/>
          <w:rtl w:val="0"/>
        </w:rPr>
        <w:t xml:space="preserve">fath</w:t>
      </w:r>
      <w:r w:rsidDel="00000000" w:rsidR="00000000" w:rsidRPr="00000000">
        <w:rPr>
          <w:rFonts w:ascii="Times New Roman" w:cs="Times New Roman" w:eastAsia="Times New Roman" w:hAnsi="Times New Roman"/>
          <w:sz w:val="24"/>
          <w:szCs w:val="24"/>
          <w:rtl w:val="0"/>
        </w:rPr>
        <w:t xml:space="preserve">omed depths,</w:t>
      </w:r>
    </w:p>
    <w:p w:rsidR="00000000" w:rsidDel="00000000" w:rsidP="00000000" w:rsidRDefault="00000000" w:rsidRPr="00000000" w14:paraId="0000009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by their faith they reached your infinite </w:t>
      </w:r>
      <w:r w:rsidDel="00000000" w:rsidR="00000000" w:rsidRPr="00000000">
        <w:rPr>
          <w:rFonts w:ascii="Times New Roman" w:cs="Times New Roman" w:eastAsia="Times New Roman" w:hAnsi="Times New Roman"/>
          <w:sz w:val="24"/>
          <w:szCs w:val="24"/>
          <w:u w:val="single"/>
          <w:rtl w:val="0"/>
        </w:rPr>
        <w:t xml:space="preserve">bos</w:t>
      </w:r>
      <w:r w:rsidDel="00000000" w:rsidR="00000000" w:rsidRPr="00000000">
        <w:rPr>
          <w:rFonts w:ascii="Times New Roman" w:cs="Times New Roman" w:eastAsia="Times New Roman" w:hAnsi="Times New Roman"/>
          <w:sz w:val="24"/>
          <w:szCs w:val="24"/>
          <w:rtl w:val="0"/>
        </w:rPr>
        <w:t xml:space="preserve">om</w:t>
      </w:r>
    </w:p>
    <w:p w:rsidR="00000000" w:rsidDel="00000000" w:rsidP="00000000" w:rsidRDefault="00000000" w:rsidRPr="00000000" w14:paraId="0000009D">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proclaimed to the world your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Son. //</w:t>
      </w:r>
    </w:p>
    <w:p w:rsidR="00000000" w:rsidDel="00000000" w:rsidP="00000000" w:rsidRDefault="00000000" w:rsidRPr="00000000" w14:paraId="0000009E">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149z3qveu1z1" w:id="5"/>
      <w:bookmarkEnd w:id="5"/>
      <w:r w:rsidDel="00000000" w:rsidR="00000000" w:rsidRPr="00000000">
        <w:rPr>
          <w:rFonts w:ascii="Times New Roman" w:cs="Times New Roman" w:eastAsia="Times New Roman" w:hAnsi="Times New Roman"/>
          <w:sz w:val="24"/>
          <w:szCs w:val="24"/>
          <w:rtl w:val="0"/>
        </w:rPr>
        <w:t xml:space="preserve">By their intercessions and those of all the saints,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1">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 disciples were be</w:t>
      </w:r>
      <w:r w:rsidDel="00000000" w:rsidR="00000000" w:rsidRPr="00000000">
        <w:rPr>
          <w:rFonts w:ascii="Times New Roman" w:cs="Times New Roman" w:eastAsia="Times New Roman" w:hAnsi="Times New Roman"/>
          <w:sz w:val="24"/>
          <w:szCs w:val="24"/>
          <w:u w:val="single"/>
          <w:rtl w:val="0"/>
        </w:rPr>
        <w:t xml:space="preserve">stormed</w:t>
      </w:r>
      <w:r w:rsidDel="00000000" w:rsidR="00000000" w:rsidRPr="00000000">
        <w:rPr>
          <w:rFonts w:ascii="Times New Roman" w:cs="Times New Roman" w:eastAsia="Times New Roman" w:hAnsi="Times New Roman"/>
          <w:sz w:val="24"/>
          <w:szCs w:val="24"/>
          <w:rtl w:val="0"/>
        </w:rPr>
        <w:t xml:space="preserve"> in their ship</w:t>
      </w:r>
    </w:p>
    <w:p w:rsidR="00000000" w:rsidDel="00000000" w:rsidP="00000000" w:rsidRDefault="00000000" w:rsidRPr="00000000" w14:paraId="000000A3">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cried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us, O Teacher, for we are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ishing.”</w:t>
      </w:r>
    </w:p>
    <w:p w:rsidR="00000000" w:rsidDel="00000000" w:rsidP="00000000" w:rsidRDefault="00000000" w:rsidRPr="00000000" w14:paraId="000000A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we also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A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distress, //</w:t>
      </w:r>
    </w:p>
    <w:p w:rsidR="00000000" w:rsidDel="00000000" w:rsidP="00000000" w:rsidRDefault="00000000" w:rsidRPr="00000000" w14:paraId="000000A7">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gnlbcqltcl2d" w:id="6"/>
      <w:bookmarkEnd w:id="6"/>
      <w:r w:rsidDel="00000000" w:rsidR="00000000" w:rsidRPr="00000000">
        <w:rPr>
          <w:rFonts w:ascii="Times New Roman" w:cs="Times New Roman" w:eastAsia="Times New Roman" w:hAnsi="Times New Roman"/>
          <w:sz w:val="24"/>
          <w:szCs w:val="24"/>
          <w:rtl w:val="0"/>
        </w:rPr>
        <w:t xml:space="preserve">O our Savior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A">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an invincible weapon for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saw death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looking to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strengthened by their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B0">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ja6fywp46jj" w:id="7"/>
      <w:bookmarkEnd w:id="7"/>
      <w:r w:rsidDel="00000000" w:rsidR="00000000" w:rsidRPr="00000000">
        <w:rPr>
          <w:rFonts w:ascii="Times New Roman" w:cs="Times New Roman" w:eastAsia="Times New Roman" w:hAnsi="Times New Roman"/>
          <w:sz w:val="24"/>
          <w:szCs w:val="24"/>
          <w:rtl w:val="0"/>
        </w:rPr>
        <w:t xml:space="preserve">Through their intercessions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lift up the eyes of my heart to you,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B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despise not my </w:t>
      </w: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 plea,</w:t>
      </w:r>
    </w:p>
    <w:p w:rsidR="00000000" w:rsidDel="00000000" w:rsidP="00000000" w:rsidRDefault="00000000" w:rsidRPr="00000000" w14:paraId="000000B6">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xq427dwpv6ap" w:id="8"/>
      <w:bookmarkEnd w:id="8"/>
      <w:r w:rsidDel="00000000" w:rsidR="00000000" w:rsidRPr="00000000">
        <w:rPr>
          <w:rFonts w:ascii="Times New Roman" w:cs="Times New Roman" w:eastAsia="Times New Roman" w:hAnsi="Times New Roman"/>
          <w:sz w:val="24"/>
          <w:szCs w:val="24"/>
          <w:rtl w:val="0"/>
        </w:rPr>
        <w:t xml:space="preserve">and in the hour when your Son shall come to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B7">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4kdftqn136s5" w:id="9"/>
      <w:bookmarkEnd w:id="9"/>
      <w:r w:rsidDel="00000000" w:rsidR="00000000" w:rsidRPr="00000000">
        <w:rPr>
          <w:rFonts w:ascii="Times New Roman" w:cs="Times New Roman" w:eastAsia="Times New Roman" w:hAnsi="Times New Roman"/>
          <w:sz w:val="24"/>
          <w:szCs w:val="24"/>
          <w:rtl w:val="0"/>
        </w:rPr>
        <w:t xml:space="preserve">be my helper and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A">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confessing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faith,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has likened you to another </w:t>
      </w:r>
      <w:r w:rsidDel="00000000" w:rsidR="00000000" w:rsidRPr="00000000">
        <w:rPr>
          <w:rFonts w:ascii="Times New Roman" w:cs="Times New Roman" w:eastAsia="Times New Roman" w:hAnsi="Times New Roman"/>
          <w:sz w:val="24"/>
          <w:szCs w:val="24"/>
          <w:u w:val="single"/>
          <w:rtl w:val="0"/>
        </w:rPr>
        <w:t xml:space="preserve">Paul</w:t>
      </w:r>
      <w:r w:rsidDel="00000000" w:rsidR="00000000" w:rsidRPr="00000000">
        <w:rPr>
          <w:rFonts w:ascii="Times New Roman" w:cs="Times New Roman" w:eastAsia="Times New Roman" w:hAnsi="Times New Roman"/>
          <w:sz w:val="24"/>
          <w:szCs w:val="24"/>
          <w:rtl w:val="0"/>
        </w:rPr>
        <w:t xml:space="preserve"> among her priests!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Abel cries out to the Lord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you,</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does the holy blood of Zacha</w:t>
      </w:r>
      <w:r w:rsidDel="00000000" w:rsidR="00000000" w:rsidRPr="00000000">
        <w:rPr>
          <w:rFonts w:ascii="Times New Roman" w:cs="Times New Roman" w:eastAsia="Times New Roman" w:hAnsi="Times New Roman"/>
          <w:sz w:val="24"/>
          <w:szCs w:val="24"/>
          <w:u w:val="single"/>
          <w:rtl w:val="0"/>
        </w:rPr>
        <w:t xml:space="preserve">ri</w:t>
      </w:r>
      <w:r w:rsidDel="00000000" w:rsidR="00000000" w:rsidRPr="00000000">
        <w:rPr>
          <w:rFonts w:ascii="Times New Roman" w:cs="Times New Roman" w:eastAsia="Times New Roman" w:hAnsi="Times New Roman"/>
          <w:sz w:val="24"/>
          <w:szCs w:val="24"/>
          <w:rtl w:val="0"/>
        </w:rPr>
        <w:t xml:space="preserve">ah.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father, entreat Christ God 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great</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Confessor Paul of Constantinople,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