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5D" w:rsidRPr="0043285D" w:rsidRDefault="0043285D" w:rsidP="0043285D">
      <w:pPr>
        <w:tabs>
          <w:tab w:val="left" w:pos="9360"/>
          <w:tab w:val="left" w:pos="9450"/>
        </w:tabs>
        <w:ind w:left="-720" w:right="-540"/>
        <w:jc w:val="center"/>
        <w:rPr>
          <w:b/>
          <w:sz w:val="40"/>
          <w:szCs w:val="40"/>
        </w:rPr>
      </w:pPr>
      <w:r w:rsidRPr="0043285D">
        <w:rPr>
          <w:b/>
          <w:sz w:val="40"/>
          <w:szCs w:val="40"/>
        </w:rPr>
        <w:t>The Nativity of the Holy Virgin</w:t>
      </w:r>
    </w:p>
    <w:p w:rsidR="0043285D" w:rsidRPr="0043285D" w:rsidRDefault="0043285D" w:rsidP="0043285D">
      <w:pPr>
        <w:tabs>
          <w:tab w:val="left" w:pos="9360"/>
          <w:tab w:val="left" w:pos="9450"/>
        </w:tabs>
        <w:ind w:left="-720" w:right="-540"/>
        <w:jc w:val="center"/>
        <w:rPr>
          <w:b/>
          <w:sz w:val="40"/>
          <w:szCs w:val="40"/>
        </w:rPr>
      </w:pPr>
      <w:r w:rsidRPr="0043285D">
        <w:rPr>
          <w:b/>
          <w:sz w:val="40"/>
          <w:szCs w:val="40"/>
        </w:rPr>
        <w:t>RUSSIAN ORTHODOX GREEK CATHOLIC CHURCH</w:t>
      </w:r>
    </w:p>
    <w:p w:rsidR="0043285D" w:rsidRPr="0043285D" w:rsidRDefault="0043285D" w:rsidP="0043285D">
      <w:pPr>
        <w:tabs>
          <w:tab w:val="left" w:pos="9360"/>
          <w:tab w:val="left" w:pos="9450"/>
        </w:tabs>
        <w:ind w:left="-720" w:right="-540"/>
        <w:jc w:val="center"/>
        <w:rPr>
          <w:b/>
          <w:sz w:val="40"/>
          <w:szCs w:val="40"/>
        </w:rPr>
      </w:pPr>
      <w:r w:rsidRPr="0043285D">
        <w:rPr>
          <w:b/>
          <w:sz w:val="40"/>
          <w:szCs w:val="40"/>
        </w:rPr>
        <w:t>1220 CRANE STREET</w:t>
      </w:r>
    </w:p>
    <w:p w:rsidR="0043285D" w:rsidRPr="0043285D" w:rsidRDefault="0043285D" w:rsidP="0043285D">
      <w:pPr>
        <w:tabs>
          <w:tab w:val="left" w:pos="9360"/>
          <w:tab w:val="left" w:pos="9450"/>
        </w:tabs>
        <w:ind w:left="-720" w:right="-540"/>
        <w:jc w:val="center"/>
        <w:rPr>
          <w:b/>
          <w:sz w:val="40"/>
          <w:szCs w:val="40"/>
        </w:rPr>
      </w:pPr>
      <w:r w:rsidRPr="0043285D">
        <w:rPr>
          <w:b/>
          <w:sz w:val="40"/>
          <w:szCs w:val="40"/>
        </w:rPr>
        <w:t>MENLO PARK,  CALIFORNIA 94025</w:t>
      </w:r>
    </w:p>
    <w:p w:rsidR="0043285D" w:rsidRPr="0043285D" w:rsidRDefault="0043285D" w:rsidP="0043285D">
      <w:pPr>
        <w:tabs>
          <w:tab w:val="left" w:pos="9360"/>
          <w:tab w:val="left" w:pos="9450"/>
        </w:tabs>
        <w:ind w:left="-720" w:right="-540"/>
        <w:jc w:val="center"/>
        <w:rPr>
          <w:b/>
          <w:sz w:val="40"/>
          <w:szCs w:val="40"/>
        </w:rPr>
      </w:pPr>
      <w:r w:rsidRPr="0043285D">
        <w:rPr>
          <w:b/>
          <w:sz w:val="40"/>
          <w:szCs w:val="40"/>
        </w:rPr>
        <w:t xml:space="preserve">(650)  326-5622 </w:t>
      </w:r>
    </w:p>
    <w:p w:rsidR="0043285D" w:rsidRPr="0043285D" w:rsidRDefault="0043285D" w:rsidP="0043285D">
      <w:pPr>
        <w:tabs>
          <w:tab w:val="left" w:pos="9360"/>
          <w:tab w:val="left" w:pos="9450"/>
        </w:tabs>
        <w:ind w:left="-720" w:right="-540"/>
        <w:jc w:val="center"/>
        <w:rPr>
          <w:b/>
          <w:sz w:val="40"/>
          <w:szCs w:val="40"/>
        </w:rPr>
      </w:pPr>
      <w:r w:rsidRPr="0043285D">
        <w:rPr>
          <w:b/>
          <w:sz w:val="40"/>
          <w:szCs w:val="40"/>
        </w:rPr>
        <w:t xml:space="preserve">tserkov.org </w:t>
      </w:r>
    </w:p>
    <w:p w:rsidR="0043285D" w:rsidRPr="0043285D" w:rsidRDefault="0043285D" w:rsidP="0043285D">
      <w:pPr>
        <w:tabs>
          <w:tab w:val="left" w:pos="9360"/>
          <w:tab w:val="left" w:pos="9450"/>
        </w:tabs>
        <w:ind w:left="-720" w:right="-540"/>
        <w:jc w:val="center"/>
        <w:rPr>
          <w:b/>
          <w:sz w:val="40"/>
          <w:szCs w:val="40"/>
        </w:rPr>
      </w:pPr>
    </w:p>
    <w:p w:rsidR="0043285D" w:rsidRPr="0043285D" w:rsidRDefault="0043285D" w:rsidP="0043285D">
      <w:pPr>
        <w:tabs>
          <w:tab w:val="left" w:pos="9360"/>
          <w:tab w:val="left" w:pos="9450"/>
        </w:tabs>
        <w:ind w:left="-720" w:right="-540"/>
        <w:rPr>
          <w:b/>
          <w:sz w:val="40"/>
          <w:szCs w:val="40"/>
          <w:lang w:val="ru-RU"/>
        </w:rPr>
      </w:pPr>
      <w:r w:rsidRPr="0043285D">
        <w:rPr>
          <w:b/>
          <w:sz w:val="40"/>
          <w:szCs w:val="40"/>
          <w:lang w:val="ru-RU"/>
        </w:rPr>
        <w:t>27</w:t>
      </w:r>
      <w:r w:rsidRPr="0043285D">
        <w:rPr>
          <w:b/>
          <w:sz w:val="40"/>
          <w:szCs w:val="40"/>
          <w:lang w:val="ru-RU"/>
        </w:rPr>
        <w:t xml:space="preserve">-е Воскресенье После Троицы – </w:t>
      </w:r>
      <w:r w:rsidRPr="0043285D">
        <w:rPr>
          <w:b/>
          <w:sz w:val="40"/>
          <w:szCs w:val="40"/>
          <w:lang w:val="ru-RU"/>
        </w:rPr>
        <w:t>Великомученика Иакова Персянина  – Глас 2</w:t>
      </w:r>
    </w:p>
    <w:p w:rsidR="0043285D" w:rsidRPr="0043285D" w:rsidRDefault="0043285D" w:rsidP="0043285D">
      <w:pPr>
        <w:tabs>
          <w:tab w:val="left" w:pos="9360"/>
          <w:tab w:val="left" w:pos="9450"/>
        </w:tabs>
        <w:ind w:left="-720" w:right="-540"/>
        <w:rPr>
          <w:b/>
          <w:sz w:val="40"/>
          <w:szCs w:val="40"/>
          <w:lang w:val="ru-RU"/>
        </w:rPr>
      </w:pPr>
    </w:p>
    <w:p w:rsidR="0043285D" w:rsidRPr="0043285D" w:rsidRDefault="0043285D" w:rsidP="0043285D">
      <w:pPr>
        <w:tabs>
          <w:tab w:val="left" w:pos="9360"/>
          <w:tab w:val="left" w:pos="9450"/>
        </w:tabs>
        <w:ind w:left="-720" w:right="-540"/>
        <w:rPr>
          <w:b/>
          <w:sz w:val="40"/>
          <w:szCs w:val="40"/>
          <w:lang w:val="ru-RU"/>
        </w:rPr>
      </w:pPr>
      <w:r w:rsidRPr="0043285D">
        <w:rPr>
          <w:b/>
          <w:sz w:val="40"/>
          <w:szCs w:val="40"/>
          <w:lang w:val="ru-RU"/>
        </w:rPr>
        <w:t>Тропари и Кондаки после Малого Входа:</w:t>
      </w:r>
    </w:p>
    <w:p w:rsidR="0043285D" w:rsidRPr="0043285D" w:rsidRDefault="0043285D" w:rsidP="0043285D">
      <w:pPr>
        <w:tabs>
          <w:tab w:val="left" w:pos="9360"/>
          <w:tab w:val="left" w:pos="9450"/>
        </w:tabs>
        <w:ind w:left="-720" w:right="-540"/>
        <w:rPr>
          <w:b/>
          <w:sz w:val="40"/>
          <w:szCs w:val="40"/>
          <w:lang w:val="ru-RU"/>
        </w:rPr>
      </w:pPr>
    </w:p>
    <w:p w:rsidR="0043285D" w:rsidRPr="0043285D" w:rsidRDefault="0043285D" w:rsidP="0043285D">
      <w:pPr>
        <w:tabs>
          <w:tab w:val="left" w:pos="9360"/>
          <w:tab w:val="left" w:pos="9450"/>
        </w:tabs>
        <w:ind w:left="-720" w:right="-540"/>
        <w:rPr>
          <w:rFonts w:eastAsiaTheme="minorEastAsia"/>
          <w:b/>
          <w:sz w:val="40"/>
          <w:szCs w:val="40"/>
        </w:rPr>
      </w:pPr>
      <w:r w:rsidRPr="0043285D">
        <w:rPr>
          <w:rFonts w:eastAsiaTheme="minorEastAsia"/>
          <w:b/>
          <w:sz w:val="40"/>
          <w:szCs w:val="40"/>
        </w:rPr>
        <w:t>Тропарь Воскресный Глас 2</w:t>
      </w:r>
      <w:r w:rsidRPr="0043285D">
        <w:rPr>
          <w:rFonts w:eastAsiaTheme="minorEastAsia"/>
          <w:b/>
          <w:sz w:val="40"/>
          <w:szCs w:val="40"/>
        </w:rPr>
        <w:t>:</w:t>
      </w:r>
    </w:p>
    <w:p w:rsidR="0043285D" w:rsidRPr="0043285D" w:rsidRDefault="0043285D" w:rsidP="0043285D">
      <w:pPr>
        <w:ind w:left="-720" w:right="-540"/>
        <w:rPr>
          <w:sz w:val="40"/>
          <w:szCs w:val="40"/>
          <w:lang w:val="ru-RU"/>
        </w:rPr>
      </w:pPr>
      <w:r w:rsidRPr="0043285D">
        <w:rPr>
          <w:sz w:val="40"/>
          <w:szCs w:val="40"/>
          <w:shd w:val="clear" w:color="auto" w:fill="FFFFFF"/>
          <w:lang w:val="ru-RU"/>
        </w:rPr>
        <w:t xml:space="preserve">Егда снизшел еси к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 </w:t>
      </w:r>
    </w:p>
    <w:p w:rsidR="0043285D" w:rsidRPr="0043285D" w:rsidRDefault="0043285D" w:rsidP="0043285D">
      <w:pPr>
        <w:tabs>
          <w:tab w:val="left" w:pos="9360"/>
          <w:tab w:val="left" w:pos="9450"/>
        </w:tabs>
        <w:ind w:left="-720" w:right="-540"/>
        <w:rPr>
          <w:rFonts w:eastAsiaTheme="minorEastAsia"/>
          <w:sz w:val="40"/>
          <w:szCs w:val="40"/>
        </w:rPr>
      </w:pPr>
    </w:p>
    <w:p w:rsidR="0043285D" w:rsidRPr="0043285D" w:rsidRDefault="0043285D" w:rsidP="0043285D">
      <w:pPr>
        <w:widowControl w:val="0"/>
        <w:tabs>
          <w:tab w:val="left" w:pos="9450"/>
        </w:tabs>
        <w:autoSpaceDE w:val="0"/>
        <w:autoSpaceDN w:val="0"/>
        <w:adjustRightInd w:val="0"/>
        <w:ind w:left="-720" w:right="-540"/>
        <w:rPr>
          <w:rFonts w:eastAsiaTheme="minorEastAsia"/>
          <w:b/>
          <w:bCs/>
          <w:sz w:val="40"/>
          <w:szCs w:val="40"/>
        </w:rPr>
      </w:pPr>
      <w:r w:rsidRPr="0043285D">
        <w:rPr>
          <w:rFonts w:eastAsiaTheme="minorEastAsia"/>
          <w:b/>
          <w:bCs/>
          <w:sz w:val="40"/>
          <w:szCs w:val="40"/>
        </w:rPr>
        <w:t>Тропарь X</w:t>
      </w:r>
      <w:r w:rsidRPr="0043285D">
        <w:rPr>
          <w:rFonts w:eastAsiaTheme="minorEastAsia"/>
          <w:b/>
          <w:bCs/>
          <w:sz w:val="40"/>
          <w:szCs w:val="40"/>
          <w:lang w:val="ru-RU"/>
        </w:rPr>
        <w:t>рама</w:t>
      </w:r>
      <w:r w:rsidRPr="0043285D">
        <w:rPr>
          <w:rFonts w:eastAsiaTheme="minorEastAsia"/>
          <w:b/>
          <w:bCs/>
          <w:sz w:val="40"/>
          <w:szCs w:val="40"/>
        </w:rPr>
        <w:t xml:space="preserve"> Глас 4:</w:t>
      </w:r>
    </w:p>
    <w:p w:rsidR="0043285D" w:rsidRPr="0043285D" w:rsidRDefault="0043285D" w:rsidP="0043285D">
      <w:pPr>
        <w:widowControl w:val="0"/>
        <w:tabs>
          <w:tab w:val="left" w:pos="9450"/>
        </w:tabs>
        <w:autoSpaceDE w:val="0"/>
        <w:autoSpaceDN w:val="0"/>
        <w:adjustRightInd w:val="0"/>
        <w:ind w:left="-720" w:right="-540"/>
        <w:rPr>
          <w:rFonts w:eastAsiaTheme="minorEastAsia"/>
          <w:iCs/>
          <w:sz w:val="40"/>
          <w:szCs w:val="40"/>
        </w:rPr>
      </w:pPr>
      <w:r w:rsidRPr="0043285D">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43285D" w:rsidRPr="0043285D" w:rsidRDefault="0043285D" w:rsidP="0043285D">
      <w:pPr>
        <w:widowControl w:val="0"/>
        <w:tabs>
          <w:tab w:val="left" w:pos="9450"/>
        </w:tabs>
        <w:autoSpaceDE w:val="0"/>
        <w:autoSpaceDN w:val="0"/>
        <w:adjustRightInd w:val="0"/>
        <w:ind w:left="-720" w:right="-540"/>
        <w:rPr>
          <w:rFonts w:eastAsiaTheme="minorEastAsia"/>
          <w:b/>
          <w:sz w:val="40"/>
          <w:szCs w:val="40"/>
        </w:rPr>
      </w:pPr>
    </w:p>
    <w:p w:rsidR="0043285D" w:rsidRPr="0043285D" w:rsidRDefault="0043285D" w:rsidP="0043285D">
      <w:pPr>
        <w:widowControl w:val="0"/>
        <w:tabs>
          <w:tab w:val="left" w:pos="9450"/>
        </w:tabs>
        <w:autoSpaceDE w:val="0"/>
        <w:autoSpaceDN w:val="0"/>
        <w:adjustRightInd w:val="0"/>
        <w:ind w:left="-720" w:right="-540"/>
        <w:rPr>
          <w:rFonts w:eastAsiaTheme="minorEastAsia"/>
          <w:b/>
          <w:sz w:val="40"/>
          <w:szCs w:val="40"/>
        </w:rPr>
      </w:pPr>
    </w:p>
    <w:p w:rsidR="0043285D" w:rsidRDefault="0043285D" w:rsidP="0043285D">
      <w:pPr>
        <w:widowControl w:val="0"/>
        <w:tabs>
          <w:tab w:val="left" w:pos="9450"/>
        </w:tabs>
        <w:autoSpaceDE w:val="0"/>
        <w:autoSpaceDN w:val="0"/>
        <w:adjustRightInd w:val="0"/>
        <w:ind w:left="-720" w:right="-540"/>
        <w:rPr>
          <w:rFonts w:eastAsiaTheme="minorEastAsia"/>
          <w:b/>
          <w:sz w:val="40"/>
          <w:szCs w:val="40"/>
        </w:rPr>
      </w:pPr>
    </w:p>
    <w:p w:rsidR="0043285D" w:rsidRPr="0043285D" w:rsidRDefault="0043285D" w:rsidP="0043285D">
      <w:pPr>
        <w:widowControl w:val="0"/>
        <w:tabs>
          <w:tab w:val="left" w:pos="9450"/>
        </w:tabs>
        <w:autoSpaceDE w:val="0"/>
        <w:autoSpaceDN w:val="0"/>
        <w:adjustRightInd w:val="0"/>
        <w:ind w:left="-720" w:right="-540"/>
        <w:rPr>
          <w:rFonts w:eastAsiaTheme="minorEastAsia"/>
          <w:b/>
          <w:sz w:val="40"/>
          <w:szCs w:val="40"/>
        </w:rPr>
      </w:pPr>
    </w:p>
    <w:p w:rsidR="0043285D" w:rsidRPr="0043285D" w:rsidRDefault="0043285D" w:rsidP="0043285D">
      <w:pPr>
        <w:widowControl w:val="0"/>
        <w:tabs>
          <w:tab w:val="left" w:pos="9450"/>
        </w:tabs>
        <w:autoSpaceDE w:val="0"/>
        <w:autoSpaceDN w:val="0"/>
        <w:adjustRightInd w:val="0"/>
        <w:ind w:left="-720" w:right="-540"/>
        <w:rPr>
          <w:rFonts w:eastAsiaTheme="minorEastAsia"/>
          <w:b/>
          <w:sz w:val="40"/>
          <w:szCs w:val="40"/>
        </w:rPr>
      </w:pPr>
      <w:r w:rsidRPr="0043285D">
        <w:rPr>
          <w:rFonts w:eastAsiaTheme="minorEastAsia"/>
          <w:b/>
          <w:sz w:val="40"/>
          <w:szCs w:val="40"/>
        </w:rPr>
        <w:lastRenderedPageBreak/>
        <w:t>Тропарь</w:t>
      </w:r>
      <w:r w:rsidRPr="0043285D">
        <w:rPr>
          <w:rFonts w:eastAsiaTheme="minorEastAsia"/>
          <w:b/>
          <w:sz w:val="40"/>
          <w:szCs w:val="40"/>
        </w:rPr>
        <w:t xml:space="preserve"> Св. Иакова</w:t>
      </w:r>
      <w:r w:rsidRPr="0043285D">
        <w:rPr>
          <w:rFonts w:eastAsiaTheme="minorEastAsia"/>
          <w:b/>
          <w:sz w:val="40"/>
          <w:szCs w:val="40"/>
        </w:rPr>
        <w:t xml:space="preserve"> Глас 4:</w:t>
      </w:r>
    </w:p>
    <w:p w:rsidR="0043285D" w:rsidRPr="0043285D" w:rsidRDefault="0043285D" w:rsidP="0043285D">
      <w:pPr>
        <w:ind w:left="-720" w:right="-540"/>
        <w:rPr>
          <w:sz w:val="40"/>
          <w:szCs w:val="40"/>
        </w:rPr>
      </w:pPr>
      <w:r w:rsidRPr="0043285D">
        <w:rPr>
          <w:sz w:val="40"/>
          <w:szCs w:val="40"/>
          <w:shd w:val="clear" w:color="auto" w:fill="F5F5F5"/>
        </w:rPr>
        <w:t>Мучении странноужасными и доблестию терпения/ всех преудивил еси, многострадальне,/ над коимждо составом удеси резания,/ благодарны мольбы предивне изрекл еси Господу./ Тем, во страдании твоем венец прием,/ к Престолу возшел еси Небеснаго Царя Христа Бога, Иакове,// Того моли спасти души наша.</w:t>
      </w:r>
    </w:p>
    <w:p w:rsidR="0043285D" w:rsidRPr="0043285D" w:rsidRDefault="0043285D" w:rsidP="0043285D">
      <w:pPr>
        <w:widowControl w:val="0"/>
        <w:tabs>
          <w:tab w:val="left" w:pos="9450"/>
        </w:tabs>
        <w:autoSpaceDE w:val="0"/>
        <w:autoSpaceDN w:val="0"/>
        <w:adjustRightInd w:val="0"/>
        <w:ind w:left="-720" w:right="-540"/>
        <w:rPr>
          <w:rFonts w:eastAsiaTheme="minorEastAsia"/>
          <w:b/>
          <w:sz w:val="40"/>
          <w:szCs w:val="40"/>
        </w:rPr>
      </w:pPr>
    </w:p>
    <w:p w:rsidR="0043285D" w:rsidRPr="0043285D" w:rsidRDefault="0043285D" w:rsidP="0043285D">
      <w:pPr>
        <w:widowControl w:val="0"/>
        <w:tabs>
          <w:tab w:val="left" w:pos="9450"/>
        </w:tabs>
        <w:autoSpaceDE w:val="0"/>
        <w:autoSpaceDN w:val="0"/>
        <w:adjustRightInd w:val="0"/>
        <w:ind w:left="-720" w:right="-540"/>
        <w:rPr>
          <w:rFonts w:eastAsiaTheme="minorEastAsia"/>
          <w:iCs/>
          <w:sz w:val="40"/>
          <w:szCs w:val="40"/>
        </w:rPr>
      </w:pPr>
      <w:r w:rsidRPr="0043285D">
        <w:rPr>
          <w:rFonts w:eastAsiaTheme="minorEastAsia"/>
          <w:b/>
          <w:sz w:val="40"/>
          <w:szCs w:val="40"/>
        </w:rPr>
        <w:t>Кондак Воскресный Глас 2</w:t>
      </w:r>
      <w:r w:rsidRPr="0043285D">
        <w:rPr>
          <w:rFonts w:eastAsiaTheme="minorEastAsia"/>
          <w:b/>
          <w:sz w:val="40"/>
          <w:szCs w:val="40"/>
        </w:rPr>
        <w:t>:</w:t>
      </w:r>
    </w:p>
    <w:p w:rsidR="0043285D" w:rsidRPr="0043285D" w:rsidRDefault="0043285D" w:rsidP="0043285D">
      <w:pPr>
        <w:widowControl w:val="0"/>
        <w:autoSpaceDE w:val="0"/>
        <w:autoSpaceDN w:val="0"/>
        <w:adjustRightInd w:val="0"/>
        <w:ind w:left="-720" w:right="-540"/>
        <w:rPr>
          <w:rFonts w:eastAsiaTheme="minorEastAsia"/>
          <w:sz w:val="40"/>
          <w:szCs w:val="40"/>
        </w:rPr>
      </w:pPr>
      <w:r w:rsidRPr="0043285D">
        <w:rPr>
          <w:rFonts w:eastAsiaTheme="minorEastAsia"/>
          <w:sz w:val="40"/>
          <w:szCs w:val="40"/>
        </w:rPr>
        <w:t>Воскресл еси от гроба, Всесильне Спасе/ и ад, видев чудо, ужасеся,/ и мертвии восташа;/ тварь же видя</w:t>
      </w:r>
      <w:r w:rsidRPr="0043285D">
        <w:rPr>
          <w:rFonts w:eastAsiaTheme="minorEastAsia"/>
          <w:sz w:val="40"/>
          <w:szCs w:val="40"/>
          <w:lang w:val="ru-RU"/>
        </w:rPr>
        <w:t>щи</w:t>
      </w:r>
      <w:r w:rsidRPr="0043285D">
        <w:rPr>
          <w:rFonts w:eastAsiaTheme="minorEastAsia"/>
          <w:sz w:val="40"/>
          <w:szCs w:val="40"/>
        </w:rPr>
        <w:t xml:space="preserve"> срадуется Тебе,/ и Адам свеселится,// и мир, Спасе мой, воспевает Тя присно.</w:t>
      </w:r>
    </w:p>
    <w:p w:rsidR="0043285D" w:rsidRPr="0043285D" w:rsidRDefault="0043285D" w:rsidP="0043285D">
      <w:pPr>
        <w:widowControl w:val="0"/>
        <w:autoSpaceDE w:val="0"/>
        <w:autoSpaceDN w:val="0"/>
        <w:adjustRightInd w:val="0"/>
        <w:ind w:left="-720" w:right="-540"/>
        <w:rPr>
          <w:rFonts w:eastAsiaTheme="minorEastAsia"/>
          <w:sz w:val="40"/>
          <w:szCs w:val="40"/>
        </w:rPr>
      </w:pPr>
    </w:p>
    <w:p w:rsidR="0043285D" w:rsidRPr="0043285D" w:rsidRDefault="0043285D" w:rsidP="0043285D">
      <w:pPr>
        <w:widowControl w:val="0"/>
        <w:autoSpaceDE w:val="0"/>
        <w:autoSpaceDN w:val="0"/>
        <w:adjustRightInd w:val="0"/>
        <w:ind w:left="-720" w:right="-540"/>
        <w:rPr>
          <w:rFonts w:eastAsiaTheme="minorEastAsia"/>
          <w:b/>
          <w:sz w:val="40"/>
          <w:szCs w:val="40"/>
        </w:rPr>
      </w:pPr>
      <w:r w:rsidRPr="0043285D">
        <w:rPr>
          <w:rFonts w:eastAsiaTheme="minorEastAsia"/>
          <w:b/>
          <w:sz w:val="40"/>
          <w:szCs w:val="40"/>
        </w:rPr>
        <w:t>Кондак Иакова Глас 2</w:t>
      </w:r>
      <w:r w:rsidRPr="0043285D">
        <w:rPr>
          <w:rFonts w:eastAsiaTheme="minorEastAsia"/>
          <w:b/>
          <w:sz w:val="40"/>
          <w:szCs w:val="40"/>
        </w:rPr>
        <w:t>:</w:t>
      </w:r>
    </w:p>
    <w:p w:rsidR="0043285D" w:rsidRPr="0043285D" w:rsidRDefault="0043285D" w:rsidP="0043285D">
      <w:pPr>
        <w:ind w:left="-720" w:right="-540"/>
        <w:rPr>
          <w:sz w:val="40"/>
          <w:szCs w:val="40"/>
        </w:rPr>
      </w:pPr>
      <w:r w:rsidRPr="0043285D">
        <w:rPr>
          <w:sz w:val="40"/>
          <w:szCs w:val="40"/>
          <w:shd w:val="clear" w:color="auto" w:fill="F5F5F5"/>
        </w:rPr>
        <w:t>Уверився доброю сопружницею, терпеливодушне,/ и Страшнаго Судища убоявся,/ персское повеление и страх, Иакове, поплевал еси/ и явился еси мученик честный,// телом, яко розга, режем.</w:t>
      </w:r>
    </w:p>
    <w:p w:rsidR="0043285D" w:rsidRPr="0043285D" w:rsidRDefault="0043285D" w:rsidP="0043285D">
      <w:pPr>
        <w:ind w:left="-720" w:right="-540"/>
        <w:rPr>
          <w:sz w:val="40"/>
          <w:szCs w:val="40"/>
          <w:lang w:val="ru-RU"/>
        </w:rPr>
      </w:pPr>
    </w:p>
    <w:p w:rsidR="0043285D" w:rsidRPr="0043285D" w:rsidRDefault="0043285D" w:rsidP="0043285D">
      <w:pPr>
        <w:tabs>
          <w:tab w:val="left" w:pos="9360"/>
          <w:tab w:val="left" w:pos="9450"/>
        </w:tabs>
        <w:ind w:left="-720" w:right="-540"/>
        <w:rPr>
          <w:rFonts w:eastAsiaTheme="minorEastAsia"/>
          <w:b/>
          <w:iCs/>
          <w:sz w:val="40"/>
          <w:szCs w:val="40"/>
        </w:rPr>
      </w:pPr>
      <w:r w:rsidRPr="0043285D">
        <w:rPr>
          <w:rFonts w:eastAsiaTheme="minorEastAsia"/>
          <w:b/>
          <w:iCs/>
          <w:sz w:val="40"/>
          <w:szCs w:val="40"/>
        </w:rPr>
        <w:t xml:space="preserve">Кондак Храма Глас 4: </w:t>
      </w:r>
    </w:p>
    <w:p w:rsidR="0043285D" w:rsidRPr="0043285D" w:rsidRDefault="0043285D" w:rsidP="0043285D">
      <w:pPr>
        <w:tabs>
          <w:tab w:val="left" w:pos="9360"/>
          <w:tab w:val="left" w:pos="9450"/>
        </w:tabs>
        <w:ind w:left="-720" w:right="-540"/>
        <w:rPr>
          <w:rFonts w:eastAsiaTheme="minorEastAsia"/>
          <w:iCs/>
          <w:sz w:val="40"/>
          <w:szCs w:val="40"/>
        </w:rPr>
      </w:pPr>
      <w:r w:rsidRPr="0043285D">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43285D">
        <w:rPr>
          <w:rFonts w:eastAsiaTheme="minorEastAsia"/>
          <w:iCs/>
          <w:sz w:val="40"/>
          <w:szCs w:val="40"/>
          <w:lang w:val="ru-RU"/>
        </w:rPr>
        <w:t>н</w:t>
      </w:r>
      <w:r w:rsidRPr="0043285D">
        <w:rPr>
          <w:rFonts w:eastAsiaTheme="minorEastAsia"/>
          <w:iCs/>
          <w:sz w:val="40"/>
          <w:szCs w:val="40"/>
        </w:rPr>
        <w:t>егда звати Ти:/ неплоды раждает Богородицу и Питательницу Жизни нашея.</w:t>
      </w:r>
    </w:p>
    <w:p w:rsidR="0043285D" w:rsidRPr="0043285D" w:rsidRDefault="0043285D" w:rsidP="0043285D">
      <w:pPr>
        <w:tabs>
          <w:tab w:val="left" w:pos="9360"/>
          <w:tab w:val="left" w:pos="9450"/>
        </w:tabs>
        <w:ind w:left="-720" w:right="-540"/>
        <w:rPr>
          <w:rFonts w:eastAsiaTheme="minorEastAsia"/>
          <w:b/>
          <w:iCs/>
          <w:sz w:val="40"/>
          <w:szCs w:val="40"/>
        </w:rPr>
      </w:pPr>
    </w:p>
    <w:p w:rsidR="0043285D" w:rsidRPr="0043285D" w:rsidRDefault="0043285D" w:rsidP="0043285D">
      <w:pPr>
        <w:tabs>
          <w:tab w:val="left" w:pos="9360"/>
          <w:tab w:val="left" w:pos="9450"/>
        </w:tabs>
        <w:ind w:left="-720" w:right="-540"/>
        <w:rPr>
          <w:rFonts w:eastAsiaTheme="minorEastAsia"/>
          <w:b/>
          <w:iCs/>
          <w:sz w:val="40"/>
          <w:szCs w:val="40"/>
        </w:rPr>
      </w:pPr>
    </w:p>
    <w:p w:rsidR="0043285D" w:rsidRPr="0043285D" w:rsidRDefault="0043285D" w:rsidP="0043285D">
      <w:pPr>
        <w:tabs>
          <w:tab w:val="left" w:pos="9360"/>
          <w:tab w:val="left" w:pos="9450"/>
        </w:tabs>
        <w:ind w:left="-720" w:right="-540"/>
        <w:rPr>
          <w:rFonts w:eastAsiaTheme="minorEastAsia"/>
          <w:b/>
          <w:iCs/>
          <w:sz w:val="40"/>
          <w:szCs w:val="40"/>
        </w:rPr>
      </w:pPr>
    </w:p>
    <w:p w:rsidR="0043285D" w:rsidRPr="0043285D" w:rsidRDefault="0043285D" w:rsidP="0043285D">
      <w:pPr>
        <w:tabs>
          <w:tab w:val="left" w:pos="9360"/>
          <w:tab w:val="left" w:pos="9450"/>
        </w:tabs>
        <w:ind w:left="-720" w:right="-540"/>
        <w:rPr>
          <w:rFonts w:eastAsiaTheme="minorEastAsia"/>
          <w:b/>
          <w:iCs/>
          <w:sz w:val="40"/>
          <w:szCs w:val="40"/>
        </w:rPr>
      </w:pPr>
      <w:r w:rsidRPr="0043285D">
        <w:rPr>
          <w:rFonts w:eastAsiaTheme="minorEastAsia"/>
          <w:b/>
          <w:iCs/>
          <w:sz w:val="40"/>
          <w:szCs w:val="40"/>
        </w:rPr>
        <w:t>Послание к Ефеся</w:t>
      </w:r>
      <w:r w:rsidRPr="0043285D">
        <w:rPr>
          <w:rFonts w:eastAsiaTheme="minorEastAsia"/>
          <w:b/>
          <w:iCs/>
          <w:sz w:val="40"/>
          <w:szCs w:val="40"/>
        </w:rPr>
        <w:t>нам (6:10-16</w:t>
      </w:r>
      <w:r w:rsidRPr="0043285D">
        <w:rPr>
          <w:rFonts w:eastAsiaTheme="minorEastAsia"/>
          <w:b/>
          <w:iCs/>
          <w:sz w:val="40"/>
          <w:szCs w:val="40"/>
        </w:rPr>
        <w:t>):</w:t>
      </w:r>
    </w:p>
    <w:p w:rsidR="0043285D" w:rsidRPr="0043285D" w:rsidRDefault="0043285D" w:rsidP="0043285D">
      <w:pPr>
        <w:pStyle w:val="bquote"/>
        <w:shd w:val="clear" w:color="auto" w:fill="FFFFFF"/>
        <w:ind w:left="-720" w:right="-540"/>
        <w:jc w:val="both"/>
        <w:rPr>
          <w:rFonts w:ascii="Times New Roman" w:hAnsi="Times New Roman"/>
          <w:sz w:val="40"/>
          <w:szCs w:val="40"/>
        </w:rPr>
      </w:pPr>
      <w:r w:rsidRPr="0043285D">
        <w:rPr>
          <w:rFonts w:ascii="Times New Roman" w:hAnsi="Times New Roman"/>
          <w:bCs/>
          <w:sz w:val="40"/>
          <w:szCs w:val="40"/>
          <w:vertAlign w:val="superscript"/>
        </w:rPr>
        <w:t>10</w:t>
      </w:r>
      <w:r w:rsidRPr="0043285D">
        <w:rPr>
          <w:rFonts w:ascii="Times New Roman" w:hAnsi="Times New Roman"/>
          <w:bCs/>
          <w:sz w:val="40"/>
          <w:szCs w:val="40"/>
        </w:rPr>
        <w:t>Наконец, братия мои, укрепляйтесь Господом и могуществом силы Его.</w:t>
      </w:r>
    </w:p>
    <w:p w:rsidR="0043285D" w:rsidRPr="0043285D" w:rsidRDefault="0043285D" w:rsidP="0043285D">
      <w:pPr>
        <w:pStyle w:val="bquote"/>
        <w:shd w:val="clear" w:color="auto" w:fill="FFFFFF"/>
        <w:ind w:left="-720" w:right="-540"/>
        <w:jc w:val="both"/>
        <w:rPr>
          <w:rFonts w:ascii="Times New Roman" w:hAnsi="Times New Roman"/>
          <w:sz w:val="40"/>
          <w:szCs w:val="40"/>
        </w:rPr>
      </w:pPr>
      <w:bookmarkStart w:id="0" w:name="6-11"/>
      <w:bookmarkEnd w:id="0"/>
      <w:r w:rsidRPr="0043285D">
        <w:rPr>
          <w:rFonts w:ascii="Times New Roman" w:hAnsi="Times New Roman"/>
          <w:bCs/>
          <w:sz w:val="40"/>
          <w:szCs w:val="40"/>
          <w:vertAlign w:val="superscript"/>
        </w:rPr>
        <w:t>11</w:t>
      </w:r>
      <w:r w:rsidRPr="0043285D">
        <w:rPr>
          <w:rFonts w:ascii="Times New Roman" w:hAnsi="Times New Roman"/>
          <w:bCs/>
          <w:sz w:val="40"/>
          <w:szCs w:val="40"/>
        </w:rPr>
        <w:t>Облекитесь во всеоружие Божие, чтобы вам можно было стать против козней диавольских,</w:t>
      </w:r>
      <w:r w:rsidRPr="0043285D">
        <w:rPr>
          <w:rStyle w:val="apple-converted-space"/>
          <w:rFonts w:ascii="Times New Roman" w:hAnsi="Times New Roman"/>
          <w:sz w:val="40"/>
          <w:szCs w:val="40"/>
        </w:rPr>
        <w:t> </w:t>
      </w:r>
      <w:bookmarkStart w:id="1" w:name="6-12"/>
      <w:bookmarkEnd w:id="1"/>
      <w:r w:rsidRPr="0043285D">
        <w:rPr>
          <w:rFonts w:ascii="Times New Roman" w:hAnsi="Times New Roman"/>
          <w:bCs/>
          <w:sz w:val="40"/>
          <w:szCs w:val="40"/>
          <w:vertAlign w:val="superscript"/>
        </w:rPr>
        <w:t>12</w:t>
      </w:r>
      <w:r w:rsidRPr="0043285D">
        <w:rPr>
          <w:rFonts w:ascii="Times New Roman" w:hAnsi="Times New Roman"/>
          <w:bCs/>
          <w:sz w:val="40"/>
          <w:szCs w:val="40"/>
        </w:rPr>
        <w:t>потому что наша брань не против крови и плоти, но против начальств, против властей, против мироправителей тьмы века сего, против духов злобы поднебесных.</w:t>
      </w:r>
    </w:p>
    <w:p w:rsidR="0043285D" w:rsidRPr="0043285D" w:rsidRDefault="0043285D" w:rsidP="0043285D">
      <w:pPr>
        <w:pStyle w:val="bquote"/>
        <w:shd w:val="clear" w:color="auto" w:fill="FFFFFF"/>
        <w:ind w:left="-720" w:right="-540"/>
        <w:jc w:val="both"/>
        <w:rPr>
          <w:rFonts w:ascii="Times New Roman" w:hAnsi="Times New Roman"/>
          <w:sz w:val="40"/>
          <w:szCs w:val="40"/>
        </w:rPr>
      </w:pPr>
      <w:bookmarkStart w:id="2" w:name="6-13"/>
      <w:bookmarkEnd w:id="2"/>
      <w:r w:rsidRPr="0043285D">
        <w:rPr>
          <w:rFonts w:ascii="Times New Roman" w:hAnsi="Times New Roman"/>
          <w:bCs/>
          <w:sz w:val="40"/>
          <w:szCs w:val="40"/>
          <w:vertAlign w:val="superscript"/>
        </w:rPr>
        <w:t>13</w:t>
      </w:r>
      <w:r w:rsidRPr="0043285D">
        <w:rPr>
          <w:rFonts w:ascii="Times New Roman" w:hAnsi="Times New Roman"/>
          <w:bCs/>
          <w:sz w:val="40"/>
          <w:szCs w:val="40"/>
        </w:rPr>
        <w:t>Для сего приимите всеоружие Божие, дабы вы могли противостать в день злой и, все преодолев, устоять.</w:t>
      </w:r>
    </w:p>
    <w:p w:rsidR="0043285D" w:rsidRPr="0043285D" w:rsidRDefault="0043285D" w:rsidP="0043285D">
      <w:pPr>
        <w:pStyle w:val="bquote"/>
        <w:shd w:val="clear" w:color="auto" w:fill="FFFFFF"/>
        <w:ind w:left="-720" w:right="-540"/>
        <w:jc w:val="both"/>
        <w:rPr>
          <w:rFonts w:ascii="Times New Roman" w:hAnsi="Times New Roman"/>
          <w:sz w:val="40"/>
          <w:szCs w:val="40"/>
        </w:rPr>
      </w:pPr>
      <w:bookmarkStart w:id="3" w:name="6-14"/>
      <w:bookmarkEnd w:id="3"/>
      <w:r w:rsidRPr="0043285D">
        <w:rPr>
          <w:rFonts w:ascii="Times New Roman" w:hAnsi="Times New Roman"/>
          <w:bCs/>
          <w:sz w:val="40"/>
          <w:szCs w:val="40"/>
          <w:vertAlign w:val="superscript"/>
        </w:rPr>
        <w:t>14</w:t>
      </w:r>
      <w:r w:rsidRPr="0043285D">
        <w:rPr>
          <w:rFonts w:ascii="Times New Roman" w:hAnsi="Times New Roman"/>
          <w:bCs/>
          <w:sz w:val="40"/>
          <w:szCs w:val="40"/>
        </w:rPr>
        <w:t>Итак станьте, препоясав чресла ваши истиною и облекшись в броню праведности,</w:t>
      </w:r>
      <w:r w:rsidRPr="0043285D">
        <w:rPr>
          <w:rStyle w:val="apple-converted-space"/>
          <w:rFonts w:ascii="Times New Roman" w:hAnsi="Times New Roman"/>
          <w:sz w:val="40"/>
          <w:szCs w:val="40"/>
        </w:rPr>
        <w:t> </w:t>
      </w:r>
      <w:bookmarkStart w:id="4" w:name="6-15"/>
      <w:bookmarkEnd w:id="4"/>
      <w:r w:rsidRPr="0043285D">
        <w:rPr>
          <w:rFonts w:ascii="Times New Roman" w:hAnsi="Times New Roman"/>
          <w:bCs/>
          <w:sz w:val="40"/>
          <w:szCs w:val="40"/>
          <w:vertAlign w:val="superscript"/>
        </w:rPr>
        <w:t>15</w:t>
      </w:r>
      <w:r w:rsidRPr="0043285D">
        <w:rPr>
          <w:rFonts w:ascii="Times New Roman" w:hAnsi="Times New Roman"/>
          <w:bCs/>
          <w:sz w:val="40"/>
          <w:szCs w:val="40"/>
        </w:rPr>
        <w:t>и обув ноги в готовность благовествовать мир;</w:t>
      </w:r>
      <w:r w:rsidRPr="0043285D">
        <w:rPr>
          <w:rStyle w:val="apple-converted-space"/>
          <w:rFonts w:ascii="Times New Roman" w:hAnsi="Times New Roman"/>
          <w:sz w:val="40"/>
          <w:szCs w:val="40"/>
        </w:rPr>
        <w:t> </w:t>
      </w:r>
      <w:bookmarkStart w:id="5" w:name="6-16"/>
      <w:bookmarkEnd w:id="5"/>
      <w:r w:rsidRPr="0043285D">
        <w:rPr>
          <w:rFonts w:ascii="Times New Roman" w:hAnsi="Times New Roman"/>
          <w:bCs/>
          <w:sz w:val="40"/>
          <w:szCs w:val="40"/>
          <w:vertAlign w:val="superscript"/>
        </w:rPr>
        <w:t>16</w:t>
      </w:r>
      <w:r w:rsidRPr="0043285D">
        <w:rPr>
          <w:rFonts w:ascii="Times New Roman" w:hAnsi="Times New Roman"/>
          <w:bCs/>
          <w:sz w:val="40"/>
          <w:szCs w:val="40"/>
        </w:rPr>
        <w:t>а паче всего возьмите щит веры, которым возможете угасить все раскаленные стрелы лукавого;</w:t>
      </w:r>
      <w:r w:rsidRPr="0043285D">
        <w:rPr>
          <w:rStyle w:val="apple-converted-space"/>
          <w:rFonts w:ascii="Times New Roman" w:hAnsi="Times New Roman"/>
          <w:sz w:val="40"/>
          <w:szCs w:val="40"/>
        </w:rPr>
        <w:t> </w:t>
      </w:r>
      <w:bookmarkStart w:id="6" w:name="6-17"/>
      <w:bookmarkEnd w:id="6"/>
      <w:r w:rsidRPr="0043285D">
        <w:rPr>
          <w:rFonts w:ascii="Times New Roman" w:hAnsi="Times New Roman"/>
          <w:bCs/>
          <w:sz w:val="40"/>
          <w:szCs w:val="40"/>
          <w:vertAlign w:val="superscript"/>
        </w:rPr>
        <w:t>17</w:t>
      </w:r>
      <w:r w:rsidRPr="0043285D">
        <w:rPr>
          <w:rFonts w:ascii="Times New Roman" w:hAnsi="Times New Roman"/>
          <w:bCs/>
          <w:sz w:val="40"/>
          <w:szCs w:val="40"/>
        </w:rPr>
        <w:t>и шлем спасения возьмите, и меч духовный, который есть Слово Божие.</w:t>
      </w:r>
    </w:p>
    <w:p w:rsidR="0043285D" w:rsidRPr="0043285D" w:rsidRDefault="0043285D" w:rsidP="0043285D">
      <w:pPr>
        <w:pStyle w:val="bquote"/>
        <w:shd w:val="clear" w:color="auto" w:fill="FFFFFF"/>
        <w:ind w:left="-720" w:right="-540"/>
        <w:jc w:val="both"/>
        <w:rPr>
          <w:rFonts w:ascii="Times New Roman" w:hAnsi="Times New Roman"/>
          <w:bCs/>
          <w:sz w:val="40"/>
          <w:szCs w:val="40"/>
        </w:rPr>
      </w:pPr>
    </w:p>
    <w:p w:rsidR="0043285D" w:rsidRPr="0043285D" w:rsidRDefault="0043285D" w:rsidP="0043285D">
      <w:pPr>
        <w:pStyle w:val="bquote"/>
        <w:shd w:val="clear" w:color="auto" w:fill="FFFFFF"/>
        <w:ind w:left="-720" w:right="-540"/>
        <w:jc w:val="both"/>
        <w:rPr>
          <w:rFonts w:ascii="Times New Roman" w:hAnsi="Times New Roman"/>
          <w:bCs/>
          <w:sz w:val="40"/>
          <w:szCs w:val="40"/>
        </w:rPr>
      </w:pPr>
    </w:p>
    <w:p w:rsidR="0043285D" w:rsidRPr="0043285D" w:rsidRDefault="0043285D" w:rsidP="0043285D">
      <w:pPr>
        <w:pStyle w:val="bquote"/>
        <w:shd w:val="clear" w:color="auto" w:fill="FFFFFF"/>
        <w:ind w:left="-720" w:right="-540"/>
        <w:jc w:val="both"/>
        <w:rPr>
          <w:rFonts w:ascii="Times New Roman" w:hAnsi="Times New Roman"/>
          <w:bCs/>
          <w:sz w:val="40"/>
          <w:szCs w:val="40"/>
        </w:rPr>
      </w:pPr>
    </w:p>
    <w:p w:rsidR="0043285D" w:rsidRPr="0043285D" w:rsidRDefault="0043285D" w:rsidP="0043285D">
      <w:pPr>
        <w:pStyle w:val="bquote"/>
        <w:shd w:val="clear" w:color="auto" w:fill="FFFFFF"/>
        <w:ind w:left="-720" w:right="-540"/>
        <w:jc w:val="both"/>
        <w:rPr>
          <w:rFonts w:ascii="Times New Roman" w:hAnsi="Times New Roman"/>
          <w:bCs/>
          <w:sz w:val="40"/>
          <w:szCs w:val="40"/>
        </w:rPr>
      </w:pPr>
    </w:p>
    <w:p w:rsidR="0043285D" w:rsidRPr="0043285D" w:rsidRDefault="0043285D" w:rsidP="0043285D">
      <w:pPr>
        <w:pStyle w:val="bquote"/>
        <w:shd w:val="clear" w:color="auto" w:fill="FFFFFF"/>
        <w:ind w:left="-720" w:right="-540"/>
        <w:jc w:val="both"/>
        <w:rPr>
          <w:rFonts w:ascii="Times New Roman" w:hAnsi="Times New Roman"/>
          <w:bCs/>
          <w:sz w:val="40"/>
          <w:szCs w:val="40"/>
        </w:rPr>
      </w:pPr>
    </w:p>
    <w:p w:rsidR="0043285D" w:rsidRPr="0043285D" w:rsidRDefault="0043285D" w:rsidP="0043285D">
      <w:pPr>
        <w:pStyle w:val="bquote"/>
        <w:shd w:val="clear" w:color="auto" w:fill="FFFFFF"/>
        <w:ind w:left="-720" w:right="-540"/>
        <w:jc w:val="both"/>
        <w:rPr>
          <w:rFonts w:ascii="Times New Roman" w:hAnsi="Times New Roman"/>
          <w:sz w:val="40"/>
          <w:szCs w:val="40"/>
        </w:rPr>
      </w:pPr>
    </w:p>
    <w:p w:rsidR="0043285D" w:rsidRPr="0043285D" w:rsidRDefault="0043285D" w:rsidP="0043285D">
      <w:pPr>
        <w:pStyle w:val="bquote"/>
        <w:shd w:val="clear" w:color="auto" w:fill="FFFFFF"/>
        <w:tabs>
          <w:tab w:val="left" w:pos="9450"/>
        </w:tabs>
        <w:ind w:left="-720" w:right="-540"/>
        <w:jc w:val="both"/>
        <w:rPr>
          <w:rFonts w:ascii="Times New Roman" w:hAnsi="Times New Roman"/>
          <w:b/>
          <w:sz w:val="40"/>
          <w:szCs w:val="40"/>
          <w:lang w:val="ru-RU"/>
        </w:rPr>
      </w:pPr>
      <w:r w:rsidRPr="0043285D">
        <w:rPr>
          <w:rFonts w:ascii="Times New Roman" w:hAnsi="Times New Roman"/>
          <w:b/>
          <w:sz w:val="40"/>
          <w:szCs w:val="40"/>
          <w:lang w:val="ru-RU"/>
        </w:rPr>
        <w:t>Евангелие От Луки (13:10-17</w:t>
      </w:r>
      <w:r w:rsidRPr="0043285D">
        <w:rPr>
          <w:rFonts w:ascii="Times New Roman" w:hAnsi="Times New Roman"/>
          <w:b/>
          <w:sz w:val="40"/>
          <w:szCs w:val="40"/>
          <w:lang w:val="ru-RU"/>
        </w:rPr>
        <w:t>):</w:t>
      </w:r>
    </w:p>
    <w:p w:rsidR="0043285D" w:rsidRPr="0043285D" w:rsidRDefault="0043285D" w:rsidP="0043285D">
      <w:pPr>
        <w:shd w:val="clear" w:color="auto" w:fill="FFFFFF"/>
        <w:spacing w:before="100" w:beforeAutospacing="1" w:after="100" w:afterAutospacing="1"/>
        <w:ind w:left="-720" w:right="-540"/>
        <w:jc w:val="both"/>
        <w:rPr>
          <w:rFonts w:eastAsiaTheme="minorEastAsia"/>
          <w:sz w:val="40"/>
          <w:szCs w:val="40"/>
        </w:rPr>
      </w:pPr>
      <w:r w:rsidRPr="0043285D">
        <w:rPr>
          <w:rFonts w:eastAsiaTheme="minorEastAsia"/>
          <w:bCs/>
          <w:sz w:val="40"/>
          <w:szCs w:val="40"/>
          <w:vertAlign w:val="superscript"/>
        </w:rPr>
        <w:t>10</w:t>
      </w:r>
      <w:r w:rsidRPr="0043285D">
        <w:rPr>
          <w:rFonts w:eastAsiaTheme="minorEastAsia"/>
          <w:bCs/>
          <w:sz w:val="40"/>
          <w:szCs w:val="40"/>
        </w:rPr>
        <w:t>В одной из синагог учил Он в субботу.</w:t>
      </w:r>
    </w:p>
    <w:p w:rsidR="0043285D" w:rsidRPr="0043285D" w:rsidRDefault="0043285D" w:rsidP="0043285D">
      <w:pPr>
        <w:shd w:val="clear" w:color="auto" w:fill="FFFFFF"/>
        <w:spacing w:before="100" w:beforeAutospacing="1" w:after="100" w:afterAutospacing="1"/>
        <w:ind w:left="-720" w:right="-540"/>
        <w:jc w:val="both"/>
        <w:rPr>
          <w:rFonts w:eastAsiaTheme="minorEastAsia"/>
          <w:sz w:val="40"/>
          <w:szCs w:val="40"/>
        </w:rPr>
      </w:pPr>
      <w:bookmarkStart w:id="7" w:name="13-11"/>
      <w:bookmarkEnd w:id="7"/>
      <w:r w:rsidRPr="0043285D">
        <w:rPr>
          <w:rFonts w:eastAsiaTheme="minorEastAsia"/>
          <w:bCs/>
          <w:sz w:val="40"/>
          <w:szCs w:val="40"/>
          <w:vertAlign w:val="superscript"/>
        </w:rPr>
        <w:t>11</w:t>
      </w:r>
      <w:r w:rsidRPr="0043285D">
        <w:rPr>
          <w:rFonts w:eastAsiaTheme="minorEastAsia"/>
          <w:bCs/>
          <w:sz w:val="40"/>
          <w:szCs w:val="40"/>
        </w:rPr>
        <w:t>Там была женщина, восемнадцать лет имевшая духа немощи: она была скорчена и не могла выпрямиться.</w:t>
      </w:r>
    </w:p>
    <w:p w:rsidR="0043285D" w:rsidRPr="0043285D" w:rsidRDefault="0043285D" w:rsidP="0043285D">
      <w:pPr>
        <w:shd w:val="clear" w:color="auto" w:fill="FFFFFF"/>
        <w:spacing w:before="100" w:beforeAutospacing="1" w:after="100" w:afterAutospacing="1"/>
        <w:ind w:left="-720" w:right="-540"/>
        <w:jc w:val="both"/>
        <w:rPr>
          <w:rFonts w:eastAsiaTheme="minorEastAsia"/>
          <w:sz w:val="40"/>
          <w:szCs w:val="40"/>
        </w:rPr>
      </w:pPr>
      <w:bookmarkStart w:id="8" w:name="13-12"/>
      <w:bookmarkEnd w:id="8"/>
      <w:r w:rsidRPr="0043285D">
        <w:rPr>
          <w:rFonts w:eastAsiaTheme="minorEastAsia"/>
          <w:bCs/>
          <w:sz w:val="40"/>
          <w:szCs w:val="40"/>
          <w:vertAlign w:val="superscript"/>
        </w:rPr>
        <w:t>12</w:t>
      </w:r>
      <w:r w:rsidRPr="0043285D">
        <w:rPr>
          <w:rFonts w:eastAsiaTheme="minorEastAsia"/>
          <w:bCs/>
          <w:sz w:val="40"/>
          <w:szCs w:val="40"/>
        </w:rPr>
        <w:t>Иисус, увидев ее, подозвал и сказал ей: женщина! ты освобождаешься от недуга твоего.</w:t>
      </w:r>
    </w:p>
    <w:p w:rsidR="0043285D" w:rsidRPr="0043285D" w:rsidRDefault="0043285D" w:rsidP="0043285D">
      <w:pPr>
        <w:shd w:val="clear" w:color="auto" w:fill="FFFFFF"/>
        <w:spacing w:before="100" w:beforeAutospacing="1" w:after="100" w:afterAutospacing="1"/>
        <w:ind w:left="-720" w:right="-540"/>
        <w:jc w:val="both"/>
        <w:rPr>
          <w:rFonts w:eastAsiaTheme="minorEastAsia"/>
          <w:sz w:val="40"/>
          <w:szCs w:val="40"/>
        </w:rPr>
      </w:pPr>
      <w:bookmarkStart w:id="9" w:name="13-13"/>
      <w:bookmarkEnd w:id="9"/>
      <w:r w:rsidRPr="0043285D">
        <w:rPr>
          <w:rFonts w:eastAsiaTheme="minorEastAsia"/>
          <w:bCs/>
          <w:sz w:val="40"/>
          <w:szCs w:val="40"/>
          <w:vertAlign w:val="superscript"/>
        </w:rPr>
        <w:t>13</w:t>
      </w:r>
      <w:r w:rsidRPr="0043285D">
        <w:rPr>
          <w:rFonts w:eastAsiaTheme="minorEastAsia"/>
          <w:bCs/>
          <w:sz w:val="40"/>
          <w:szCs w:val="40"/>
        </w:rPr>
        <w:t>И возложил на нее руки, и она тотчас выпрямилась и стала славить Бога.</w:t>
      </w:r>
    </w:p>
    <w:p w:rsidR="0043285D" w:rsidRPr="0043285D" w:rsidRDefault="0043285D" w:rsidP="0043285D">
      <w:pPr>
        <w:shd w:val="clear" w:color="auto" w:fill="FFFFFF"/>
        <w:spacing w:before="100" w:beforeAutospacing="1" w:after="100" w:afterAutospacing="1"/>
        <w:ind w:left="-720" w:right="-540"/>
        <w:jc w:val="both"/>
        <w:rPr>
          <w:rFonts w:eastAsiaTheme="minorEastAsia"/>
          <w:sz w:val="40"/>
          <w:szCs w:val="40"/>
        </w:rPr>
      </w:pPr>
      <w:bookmarkStart w:id="10" w:name="13-14"/>
      <w:bookmarkEnd w:id="10"/>
      <w:r w:rsidRPr="0043285D">
        <w:rPr>
          <w:rFonts w:eastAsiaTheme="minorEastAsia"/>
          <w:bCs/>
          <w:sz w:val="40"/>
          <w:szCs w:val="40"/>
          <w:vertAlign w:val="superscript"/>
        </w:rPr>
        <w:t>14</w:t>
      </w:r>
      <w:r w:rsidRPr="0043285D">
        <w:rPr>
          <w:rFonts w:eastAsiaTheme="minorEastAsia"/>
          <w:bCs/>
          <w:sz w:val="40"/>
          <w:szCs w:val="40"/>
        </w:rPr>
        <w:t>При этом начальник синагоги, негодуя, что Иисус исцелил в субботу, сказал народу: есть шесть дней, в которые должно делать; в те и приходи́те исцеляться, а не в день субботний.</w:t>
      </w:r>
    </w:p>
    <w:p w:rsidR="0043285D" w:rsidRPr="0043285D" w:rsidRDefault="0043285D" w:rsidP="0043285D">
      <w:pPr>
        <w:shd w:val="clear" w:color="auto" w:fill="FFFFFF"/>
        <w:spacing w:before="100" w:beforeAutospacing="1" w:after="100" w:afterAutospacing="1"/>
        <w:ind w:left="-720" w:right="-540"/>
        <w:jc w:val="both"/>
        <w:rPr>
          <w:rFonts w:eastAsiaTheme="minorEastAsia"/>
          <w:sz w:val="40"/>
          <w:szCs w:val="40"/>
        </w:rPr>
      </w:pPr>
      <w:bookmarkStart w:id="11" w:name="13-15"/>
      <w:bookmarkEnd w:id="11"/>
      <w:r w:rsidRPr="0043285D">
        <w:rPr>
          <w:rFonts w:eastAsiaTheme="minorEastAsia"/>
          <w:bCs/>
          <w:sz w:val="40"/>
          <w:szCs w:val="40"/>
          <w:vertAlign w:val="superscript"/>
        </w:rPr>
        <w:t>15</w:t>
      </w:r>
      <w:r w:rsidRPr="0043285D">
        <w:rPr>
          <w:rFonts w:eastAsiaTheme="minorEastAsia"/>
          <w:bCs/>
          <w:sz w:val="40"/>
          <w:szCs w:val="40"/>
        </w:rPr>
        <w:t>Господь сказал ему в ответ: лицемер! не отвязывает ли каждый из вас вола своего или осла от яслей в субботу и не ведет ли поить?</w:t>
      </w:r>
    </w:p>
    <w:p w:rsidR="0043285D" w:rsidRPr="0043285D" w:rsidRDefault="0043285D" w:rsidP="0043285D">
      <w:pPr>
        <w:shd w:val="clear" w:color="auto" w:fill="FFFFFF"/>
        <w:spacing w:before="100" w:beforeAutospacing="1" w:after="100" w:afterAutospacing="1"/>
        <w:ind w:left="-720" w:right="-540"/>
        <w:jc w:val="both"/>
        <w:rPr>
          <w:rFonts w:eastAsiaTheme="minorEastAsia"/>
          <w:sz w:val="40"/>
          <w:szCs w:val="40"/>
        </w:rPr>
      </w:pPr>
      <w:bookmarkStart w:id="12" w:name="13-16"/>
      <w:bookmarkEnd w:id="12"/>
      <w:r w:rsidRPr="0043285D">
        <w:rPr>
          <w:rFonts w:eastAsiaTheme="minorEastAsia"/>
          <w:bCs/>
          <w:sz w:val="40"/>
          <w:szCs w:val="40"/>
          <w:vertAlign w:val="superscript"/>
        </w:rPr>
        <w:t>16</w:t>
      </w:r>
      <w:r w:rsidRPr="0043285D">
        <w:rPr>
          <w:rFonts w:eastAsiaTheme="minorEastAsia"/>
          <w:bCs/>
          <w:sz w:val="40"/>
          <w:szCs w:val="40"/>
        </w:rPr>
        <w:t>сию же дочь Авраамову, которую связал сатана вот уже восемнадцать лет, не надлежало ли освободить от уз сих в день субботний?</w:t>
      </w:r>
    </w:p>
    <w:p w:rsidR="0043285D" w:rsidRPr="0043285D" w:rsidRDefault="0043285D" w:rsidP="0043285D">
      <w:pPr>
        <w:shd w:val="clear" w:color="auto" w:fill="FFFFFF"/>
        <w:spacing w:before="100" w:beforeAutospacing="1" w:after="100" w:afterAutospacing="1"/>
        <w:ind w:left="-720" w:right="-540"/>
        <w:jc w:val="both"/>
        <w:rPr>
          <w:rFonts w:eastAsiaTheme="minorEastAsia"/>
          <w:sz w:val="40"/>
          <w:szCs w:val="40"/>
        </w:rPr>
      </w:pPr>
      <w:bookmarkStart w:id="13" w:name="13-17"/>
      <w:bookmarkEnd w:id="13"/>
      <w:r w:rsidRPr="0043285D">
        <w:rPr>
          <w:rFonts w:eastAsiaTheme="minorEastAsia"/>
          <w:bCs/>
          <w:sz w:val="40"/>
          <w:szCs w:val="40"/>
          <w:vertAlign w:val="superscript"/>
        </w:rPr>
        <w:t>17</w:t>
      </w:r>
      <w:r w:rsidRPr="0043285D">
        <w:rPr>
          <w:rFonts w:eastAsiaTheme="minorEastAsia"/>
          <w:bCs/>
          <w:sz w:val="40"/>
          <w:szCs w:val="40"/>
        </w:rPr>
        <w:t>И когда говорил Он это, все противившиеся Ему стыдились; и весь народ радовался о всех славных делах Его.</w:t>
      </w:r>
    </w:p>
    <w:p w:rsidR="0043285D" w:rsidRPr="0043285D" w:rsidRDefault="0043285D" w:rsidP="0043285D">
      <w:pPr>
        <w:ind w:left="-720" w:right="-540"/>
        <w:rPr>
          <w:sz w:val="40"/>
          <w:szCs w:val="40"/>
        </w:rPr>
      </w:pPr>
    </w:p>
    <w:p w:rsidR="0043285D" w:rsidRPr="0043285D" w:rsidRDefault="0043285D" w:rsidP="0043285D">
      <w:pPr>
        <w:widowControl w:val="0"/>
        <w:tabs>
          <w:tab w:val="left" w:pos="9360"/>
          <w:tab w:val="left" w:pos="9450"/>
        </w:tabs>
        <w:autoSpaceDE w:val="0"/>
        <w:autoSpaceDN w:val="0"/>
        <w:adjustRightInd w:val="0"/>
        <w:ind w:left="-720" w:right="-540"/>
        <w:rPr>
          <w:rFonts w:eastAsiaTheme="minorEastAsia"/>
          <w:b/>
          <w:sz w:val="40"/>
          <w:szCs w:val="40"/>
        </w:rPr>
      </w:pPr>
    </w:p>
    <w:p w:rsidR="0043285D" w:rsidRPr="0043285D" w:rsidRDefault="0043285D" w:rsidP="0043285D">
      <w:pPr>
        <w:widowControl w:val="0"/>
        <w:tabs>
          <w:tab w:val="left" w:pos="9360"/>
          <w:tab w:val="left" w:pos="9450"/>
        </w:tabs>
        <w:autoSpaceDE w:val="0"/>
        <w:autoSpaceDN w:val="0"/>
        <w:adjustRightInd w:val="0"/>
        <w:ind w:left="-720" w:right="-540"/>
        <w:rPr>
          <w:rFonts w:eastAsiaTheme="minorEastAsia"/>
          <w:b/>
          <w:sz w:val="40"/>
          <w:szCs w:val="40"/>
        </w:rPr>
      </w:pPr>
      <w:r w:rsidRPr="0043285D">
        <w:rPr>
          <w:rFonts w:eastAsiaTheme="minorEastAsia"/>
          <w:b/>
          <w:sz w:val="40"/>
          <w:szCs w:val="40"/>
          <w:lang w:val="ru-RU"/>
        </w:rPr>
        <w:t>Житие Великомученика Иакова</w:t>
      </w:r>
      <w:r w:rsidRPr="0043285D">
        <w:rPr>
          <w:rFonts w:eastAsiaTheme="minorEastAsia"/>
          <w:b/>
          <w:sz w:val="40"/>
          <w:szCs w:val="40"/>
        </w:rPr>
        <w:t xml:space="preserve">: </w:t>
      </w:r>
    </w:p>
    <w:p w:rsidR="0043285D" w:rsidRPr="0043285D" w:rsidRDefault="0043285D" w:rsidP="0043285D">
      <w:pPr>
        <w:ind w:left="-720" w:right="-540"/>
        <w:rPr>
          <w:sz w:val="40"/>
          <w:szCs w:val="40"/>
        </w:rPr>
      </w:pPr>
      <w:r w:rsidRPr="0043285D">
        <w:rPr>
          <w:sz w:val="40"/>
          <w:szCs w:val="40"/>
          <w:shd w:val="clear" w:color="auto" w:fill="FFFFFF"/>
        </w:rPr>
        <w:t>Святой великомученик Иаков Персянин (Рассеченный) родился в IV веке в благочестивой христианской семье, богатой и знатной. Жена его также была христианкой. Детей своих супруги воспитывали в благочестии, прививая им любовь к молитве и Священному Писанию. Иаков занимал высокую должность при дворе персидского царя Издегерда (399 - 420) и его преемника Варахрана (420 - 438). В одном из военных походов Иаков, прельщенный царской милостью, убоявшись признать себя христианином, вместе с царем принес жертву идолам. Узнав об этом, жена и мать Иакова в глубоком огорчении написали ему письмо, в котором укоряли его и призывали покаяться. Получив послание, Иаков осознал тяжесть своего греха и, представив себе весь ужас отречения от него не только родных, но и Самого Бога, стал громко плакать и молить Господа о прощении. Соратники его, услышав, что он молится Господу Иисусу Христу, донесли об этом царю. На допросе святой Иаков, укрепившись духом, мужественно исповедал свою веру в Единого Истинного Бога. Никакие уговоры царя отречься от Христа не смогли поколебать его. Царь приказал предать святого мучительной смерти. Мученика положили на плаху и отсекли поочередно пальцы на руках и ногах, затем руки и ноги. В продолжение пыток святой Иаков непрестанно возносил ко Господу благодарственные молитвы за то, что Он дал ему возможность в тяжких муках искупить содеянный грех. Истекающий кровью мученик был обезглавлен.</w:t>
      </w:r>
    </w:p>
    <w:p w:rsidR="0043285D" w:rsidRPr="0043285D" w:rsidRDefault="0043285D" w:rsidP="0043285D">
      <w:pPr>
        <w:ind w:left="-720" w:right="-540"/>
        <w:rPr>
          <w:sz w:val="40"/>
          <w:szCs w:val="40"/>
          <w:shd w:val="clear" w:color="auto" w:fill="FFFFFF"/>
        </w:rPr>
      </w:pPr>
    </w:p>
    <w:p w:rsidR="0043285D" w:rsidRPr="0043285D" w:rsidRDefault="0043285D" w:rsidP="0043285D">
      <w:pPr>
        <w:tabs>
          <w:tab w:val="left" w:pos="9450"/>
        </w:tabs>
        <w:ind w:left="-720" w:right="-540"/>
        <w:rPr>
          <w:rFonts w:eastAsiaTheme="minorEastAsia"/>
          <w:b/>
          <w:sz w:val="40"/>
          <w:szCs w:val="40"/>
          <w:lang w:val="ru-RU"/>
        </w:rPr>
      </w:pPr>
      <w:r w:rsidRPr="0043285D">
        <w:rPr>
          <w:rFonts w:eastAsiaTheme="minorEastAsia"/>
          <w:b/>
          <w:sz w:val="40"/>
          <w:szCs w:val="40"/>
        </w:rPr>
        <w:t>Twenty-Seven</w:t>
      </w:r>
      <w:r w:rsidRPr="0043285D">
        <w:rPr>
          <w:rFonts w:eastAsiaTheme="minorEastAsia"/>
          <w:b/>
          <w:sz w:val="40"/>
          <w:szCs w:val="40"/>
        </w:rPr>
        <w:t xml:space="preserve">th Sunday After Pentecost –– </w:t>
      </w:r>
      <w:r w:rsidRPr="0043285D">
        <w:rPr>
          <w:rFonts w:eastAsiaTheme="minorEastAsia"/>
          <w:b/>
          <w:sz w:val="40"/>
          <w:szCs w:val="40"/>
        </w:rPr>
        <w:t xml:space="preserve">Greatmartyr James the Persian </w:t>
      </w:r>
      <w:r w:rsidRPr="0043285D">
        <w:rPr>
          <w:rFonts w:eastAsiaTheme="minorEastAsia"/>
          <w:b/>
          <w:sz w:val="40"/>
          <w:szCs w:val="40"/>
        </w:rPr>
        <w:t xml:space="preserve">– </w:t>
      </w:r>
      <w:r w:rsidRPr="0043285D">
        <w:rPr>
          <w:rFonts w:eastAsiaTheme="minorEastAsia"/>
          <w:b/>
          <w:sz w:val="40"/>
          <w:szCs w:val="40"/>
        </w:rPr>
        <w:t>Tone 2</w:t>
      </w:r>
    </w:p>
    <w:p w:rsidR="0043285D" w:rsidRPr="0043285D" w:rsidRDefault="0043285D" w:rsidP="0043285D">
      <w:pPr>
        <w:tabs>
          <w:tab w:val="left" w:pos="9450"/>
        </w:tabs>
        <w:ind w:left="-720" w:right="-540"/>
        <w:rPr>
          <w:rFonts w:eastAsiaTheme="minorEastAsia"/>
          <w:b/>
          <w:sz w:val="40"/>
          <w:szCs w:val="40"/>
        </w:rPr>
      </w:pPr>
    </w:p>
    <w:p w:rsidR="0043285D" w:rsidRPr="0043285D" w:rsidRDefault="0043285D" w:rsidP="0043285D">
      <w:pPr>
        <w:ind w:left="-720" w:right="-540"/>
        <w:textAlignment w:val="baseline"/>
        <w:outlineLvl w:val="1"/>
        <w:rPr>
          <w:b/>
          <w:bCs/>
          <w:sz w:val="40"/>
          <w:szCs w:val="40"/>
        </w:rPr>
      </w:pPr>
      <w:r w:rsidRPr="0043285D">
        <w:rPr>
          <w:b/>
          <w:bCs/>
          <w:sz w:val="40"/>
          <w:szCs w:val="40"/>
        </w:rPr>
        <w:t>Ephesians 6:10-17  </w:t>
      </w:r>
      <w:r w:rsidRPr="0043285D">
        <w:rPr>
          <w:b/>
          <w:bCs/>
          <w:i/>
          <w:iCs/>
          <w:sz w:val="40"/>
          <w:szCs w:val="40"/>
          <w:bdr w:val="none" w:sz="0" w:space="0" w:color="auto" w:frame="1"/>
        </w:rPr>
        <w:t>(Epistle)</w:t>
      </w:r>
    </w:p>
    <w:p w:rsidR="0043285D" w:rsidRDefault="0043285D" w:rsidP="0043285D">
      <w:pPr>
        <w:ind w:left="-720" w:right="-540"/>
        <w:textAlignment w:val="baseline"/>
        <w:rPr>
          <w:b/>
          <w:bCs/>
          <w:sz w:val="40"/>
          <w:szCs w:val="40"/>
        </w:rPr>
      </w:pPr>
      <w:r w:rsidRPr="0043285D">
        <w:rPr>
          <w:b/>
          <w:bCs/>
          <w:sz w:val="40"/>
          <w:szCs w:val="40"/>
        </w:rPr>
        <w:t>10</w:t>
      </w:r>
      <w:r>
        <w:rPr>
          <w:b/>
          <w:bCs/>
          <w:sz w:val="40"/>
          <w:szCs w:val="40"/>
        </w:rPr>
        <w:t xml:space="preserve"> </w:t>
      </w:r>
      <w:r w:rsidRPr="0043285D">
        <w:rPr>
          <w:sz w:val="40"/>
          <w:szCs w:val="40"/>
        </w:rPr>
        <w:t>Finally, my brethren, be strong in the Lord and in the power of His might.</w:t>
      </w:r>
      <w:r>
        <w:rPr>
          <w:b/>
          <w:bCs/>
          <w:sz w:val="40"/>
          <w:szCs w:val="40"/>
        </w:rPr>
        <w:t xml:space="preserve"> </w:t>
      </w:r>
    </w:p>
    <w:p w:rsidR="0043285D" w:rsidRDefault="0043285D" w:rsidP="0043285D">
      <w:pPr>
        <w:ind w:left="-720" w:right="-540"/>
        <w:textAlignment w:val="baseline"/>
        <w:rPr>
          <w:sz w:val="40"/>
          <w:szCs w:val="40"/>
        </w:rPr>
      </w:pPr>
      <w:r w:rsidRPr="0043285D">
        <w:rPr>
          <w:b/>
          <w:bCs/>
          <w:sz w:val="40"/>
          <w:szCs w:val="40"/>
        </w:rPr>
        <w:t>11</w:t>
      </w:r>
      <w:r>
        <w:rPr>
          <w:b/>
          <w:bCs/>
          <w:sz w:val="40"/>
          <w:szCs w:val="40"/>
        </w:rPr>
        <w:t xml:space="preserve"> </w:t>
      </w:r>
      <w:r w:rsidRPr="0043285D">
        <w:rPr>
          <w:sz w:val="40"/>
          <w:szCs w:val="40"/>
        </w:rPr>
        <w:t>Put on the whole armor of God, that you may be able to stand against the wiles of the devil.</w:t>
      </w:r>
    </w:p>
    <w:p w:rsidR="0043285D" w:rsidRDefault="0043285D" w:rsidP="0043285D">
      <w:pPr>
        <w:ind w:left="-720" w:right="-540"/>
        <w:textAlignment w:val="baseline"/>
        <w:rPr>
          <w:sz w:val="40"/>
          <w:szCs w:val="40"/>
        </w:rPr>
      </w:pPr>
      <w:r w:rsidRPr="0043285D">
        <w:rPr>
          <w:b/>
          <w:bCs/>
          <w:sz w:val="40"/>
          <w:szCs w:val="40"/>
        </w:rPr>
        <w:t>12</w:t>
      </w:r>
      <w:r>
        <w:rPr>
          <w:b/>
          <w:bCs/>
          <w:sz w:val="40"/>
          <w:szCs w:val="40"/>
        </w:rPr>
        <w:t xml:space="preserve"> </w:t>
      </w:r>
      <w:r w:rsidRPr="0043285D">
        <w:rPr>
          <w:sz w:val="40"/>
          <w:szCs w:val="40"/>
        </w:rPr>
        <w:t>For we do not wrestle against flesh and blood, but against principalities, against powers, against the rulers of the darkness of this age, against spiritual hosts of wickedness in the heavenly places.</w:t>
      </w:r>
    </w:p>
    <w:p w:rsidR="0043285D" w:rsidRDefault="0043285D" w:rsidP="0043285D">
      <w:pPr>
        <w:ind w:left="-720" w:right="-540"/>
        <w:textAlignment w:val="baseline"/>
        <w:rPr>
          <w:sz w:val="40"/>
          <w:szCs w:val="40"/>
        </w:rPr>
      </w:pPr>
      <w:r w:rsidRPr="0043285D">
        <w:rPr>
          <w:b/>
          <w:bCs/>
          <w:sz w:val="40"/>
          <w:szCs w:val="40"/>
        </w:rPr>
        <w:t>13</w:t>
      </w:r>
      <w:r>
        <w:rPr>
          <w:b/>
          <w:bCs/>
          <w:sz w:val="40"/>
          <w:szCs w:val="40"/>
        </w:rPr>
        <w:t xml:space="preserve"> </w:t>
      </w:r>
      <w:r w:rsidRPr="0043285D">
        <w:rPr>
          <w:sz w:val="40"/>
          <w:szCs w:val="40"/>
        </w:rPr>
        <w:t>Therefore take up the whole armor of God, that you may be able to withstand in the evil day, and having done all, to stand.</w:t>
      </w:r>
    </w:p>
    <w:p w:rsidR="0043285D" w:rsidRDefault="0043285D" w:rsidP="0043285D">
      <w:pPr>
        <w:ind w:left="-720" w:right="-540"/>
        <w:textAlignment w:val="baseline"/>
        <w:rPr>
          <w:sz w:val="40"/>
          <w:szCs w:val="40"/>
        </w:rPr>
      </w:pPr>
      <w:r w:rsidRPr="0043285D">
        <w:rPr>
          <w:b/>
          <w:bCs/>
          <w:sz w:val="40"/>
          <w:szCs w:val="40"/>
        </w:rPr>
        <w:t>14</w:t>
      </w:r>
      <w:r>
        <w:rPr>
          <w:b/>
          <w:bCs/>
          <w:sz w:val="40"/>
          <w:szCs w:val="40"/>
        </w:rPr>
        <w:t xml:space="preserve"> </w:t>
      </w:r>
      <w:r w:rsidRPr="0043285D">
        <w:rPr>
          <w:sz w:val="40"/>
          <w:szCs w:val="40"/>
        </w:rPr>
        <w:t>Stand therefore, having girded your waist with truth, having put on the breastplate of righteousness,</w:t>
      </w:r>
    </w:p>
    <w:p w:rsidR="0043285D" w:rsidRDefault="0043285D" w:rsidP="0043285D">
      <w:pPr>
        <w:ind w:left="-720" w:right="-540"/>
        <w:textAlignment w:val="baseline"/>
        <w:rPr>
          <w:sz w:val="40"/>
          <w:szCs w:val="40"/>
        </w:rPr>
      </w:pPr>
      <w:r w:rsidRPr="0043285D">
        <w:rPr>
          <w:b/>
          <w:bCs/>
          <w:sz w:val="40"/>
          <w:szCs w:val="40"/>
        </w:rPr>
        <w:t>15</w:t>
      </w:r>
      <w:r>
        <w:rPr>
          <w:b/>
          <w:bCs/>
          <w:sz w:val="40"/>
          <w:szCs w:val="40"/>
        </w:rPr>
        <w:t xml:space="preserve"> </w:t>
      </w:r>
      <w:r w:rsidRPr="0043285D">
        <w:rPr>
          <w:sz w:val="40"/>
          <w:szCs w:val="40"/>
        </w:rPr>
        <w:t>and having shod your feet with the preparation of the gospel of peace;</w:t>
      </w:r>
    </w:p>
    <w:p w:rsidR="0043285D" w:rsidRDefault="0043285D" w:rsidP="0043285D">
      <w:pPr>
        <w:ind w:left="-720" w:right="-540"/>
        <w:textAlignment w:val="baseline"/>
        <w:rPr>
          <w:sz w:val="40"/>
          <w:szCs w:val="40"/>
        </w:rPr>
      </w:pPr>
      <w:r w:rsidRPr="0043285D">
        <w:rPr>
          <w:b/>
          <w:bCs/>
          <w:sz w:val="40"/>
          <w:szCs w:val="40"/>
        </w:rPr>
        <w:t>16</w:t>
      </w:r>
      <w:r>
        <w:rPr>
          <w:b/>
          <w:bCs/>
          <w:sz w:val="40"/>
          <w:szCs w:val="40"/>
        </w:rPr>
        <w:t xml:space="preserve"> </w:t>
      </w:r>
      <w:r w:rsidRPr="0043285D">
        <w:rPr>
          <w:sz w:val="40"/>
          <w:szCs w:val="40"/>
        </w:rPr>
        <w:t>above all, taking the shield of faith with which you will be able to quench all the fiery darts of the wicked one.</w:t>
      </w:r>
    </w:p>
    <w:p w:rsidR="0043285D" w:rsidRPr="0043285D" w:rsidRDefault="0043285D" w:rsidP="0043285D">
      <w:pPr>
        <w:ind w:left="-720" w:right="-540"/>
        <w:textAlignment w:val="baseline"/>
        <w:rPr>
          <w:b/>
          <w:bCs/>
          <w:sz w:val="40"/>
          <w:szCs w:val="40"/>
        </w:rPr>
      </w:pPr>
      <w:r w:rsidRPr="0043285D">
        <w:rPr>
          <w:b/>
          <w:bCs/>
          <w:sz w:val="40"/>
          <w:szCs w:val="40"/>
        </w:rPr>
        <w:t>17</w:t>
      </w:r>
      <w:r>
        <w:rPr>
          <w:b/>
          <w:bCs/>
          <w:sz w:val="40"/>
          <w:szCs w:val="40"/>
        </w:rPr>
        <w:t xml:space="preserve"> </w:t>
      </w:r>
      <w:r w:rsidRPr="0043285D">
        <w:rPr>
          <w:sz w:val="40"/>
          <w:szCs w:val="40"/>
        </w:rPr>
        <w:t>And take the helmet of salvation, and the sword of the Spirit, which is the word of God;</w:t>
      </w:r>
    </w:p>
    <w:p w:rsidR="0043285D" w:rsidRPr="0043285D" w:rsidRDefault="0043285D" w:rsidP="0043285D">
      <w:pPr>
        <w:tabs>
          <w:tab w:val="left" w:pos="9450"/>
        </w:tabs>
        <w:ind w:left="-720" w:right="-540"/>
        <w:rPr>
          <w:sz w:val="40"/>
          <w:szCs w:val="40"/>
        </w:rPr>
      </w:pPr>
    </w:p>
    <w:p w:rsidR="0043285D" w:rsidRPr="0043285D" w:rsidRDefault="0043285D" w:rsidP="0043285D">
      <w:pPr>
        <w:tabs>
          <w:tab w:val="left" w:pos="9450"/>
        </w:tabs>
        <w:ind w:left="-720" w:right="-540"/>
        <w:rPr>
          <w:sz w:val="40"/>
          <w:szCs w:val="40"/>
        </w:rPr>
      </w:pPr>
    </w:p>
    <w:p w:rsidR="0043285D" w:rsidRPr="0043285D" w:rsidRDefault="0043285D" w:rsidP="0043285D">
      <w:pPr>
        <w:tabs>
          <w:tab w:val="left" w:pos="9450"/>
        </w:tabs>
        <w:ind w:left="-720" w:right="-540"/>
        <w:rPr>
          <w:sz w:val="40"/>
          <w:szCs w:val="40"/>
        </w:rPr>
      </w:pPr>
    </w:p>
    <w:p w:rsidR="0043285D" w:rsidRPr="0043285D" w:rsidRDefault="0043285D" w:rsidP="0043285D">
      <w:pPr>
        <w:tabs>
          <w:tab w:val="left" w:pos="9450"/>
        </w:tabs>
        <w:ind w:left="-720" w:right="-540"/>
        <w:rPr>
          <w:sz w:val="40"/>
          <w:szCs w:val="40"/>
        </w:rPr>
      </w:pPr>
    </w:p>
    <w:p w:rsidR="0043285D" w:rsidRPr="0043285D" w:rsidRDefault="0043285D" w:rsidP="0043285D">
      <w:pPr>
        <w:tabs>
          <w:tab w:val="left" w:pos="9450"/>
        </w:tabs>
        <w:ind w:left="-720" w:right="-540"/>
        <w:rPr>
          <w:sz w:val="40"/>
          <w:szCs w:val="40"/>
        </w:rPr>
      </w:pPr>
    </w:p>
    <w:p w:rsidR="0043285D" w:rsidRPr="0043285D" w:rsidRDefault="0043285D" w:rsidP="0043285D">
      <w:pPr>
        <w:tabs>
          <w:tab w:val="left" w:pos="9450"/>
        </w:tabs>
        <w:ind w:left="-720" w:right="-540"/>
        <w:rPr>
          <w:sz w:val="40"/>
          <w:szCs w:val="40"/>
        </w:rPr>
      </w:pPr>
    </w:p>
    <w:p w:rsidR="0043285D" w:rsidRDefault="0043285D" w:rsidP="0043285D">
      <w:pPr>
        <w:ind w:left="-720" w:right="-540"/>
        <w:textAlignment w:val="baseline"/>
        <w:outlineLvl w:val="1"/>
        <w:rPr>
          <w:b/>
          <w:bCs/>
          <w:i/>
          <w:iCs/>
          <w:sz w:val="40"/>
          <w:szCs w:val="40"/>
          <w:bdr w:val="none" w:sz="0" w:space="0" w:color="auto" w:frame="1"/>
        </w:rPr>
      </w:pPr>
      <w:r w:rsidRPr="0043285D">
        <w:rPr>
          <w:b/>
          <w:bCs/>
          <w:sz w:val="40"/>
          <w:szCs w:val="40"/>
        </w:rPr>
        <w:t>Luke 13:10-17  </w:t>
      </w:r>
      <w:r w:rsidRPr="0043285D">
        <w:rPr>
          <w:b/>
          <w:bCs/>
          <w:i/>
          <w:iCs/>
          <w:sz w:val="40"/>
          <w:szCs w:val="40"/>
          <w:bdr w:val="none" w:sz="0" w:space="0" w:color="auto" w:frame="1"/>
        </w:rPr>
        <w:t>(Gospel)</w:t>
      </w:r>
    </w:p>
    <w:p w:rsidR="0043285D" w:rsidRPr="0043285D" w:rsidRDefault="0043285D" w:rsidP="0043285D">
      <w:pPr>
        <w:ind w:left="-720" w:right="-540"/>
        <w:textAlignment w:val="baseline"/>
        <w:outlineLvl w:val="1"/>
        <w:rPr>
          <w:b/>
          <w:bCs/>
          <w:sz w:val="40"/>
          <w:szCs w:val="40"/>
        </w:rPr>
      </w:pPr>
    </w:p>
    <w:p w:rsidR="0043285D" w:rsidRPr="0043285D" w:rsidRDefault="0043285D" w:rsidP="0043285D">
      <w:pPr>
        <w:ind w:left="-720" w:right="-540"/>
        <w:textAlignment w:val="baseline"/>
        <w:rPr>
          <w:b/>
          <w:bCs/>
          <w:sz w:val="40"/>
          <w:szCs w:val="40"/>
        </w:rPr>
      </w:pPr>
      <w:r w:rsidRPr="0043285D">
        <w:rPr>
          <w:b/>
          <w:bCs/>
          <w:sz w:val="40"/>
          <w:szCs w:val="40"/>
        </w:rPr>
        <w:t>10</w:t>
      </w:r>
      <w:r>
        <w:rPr>
          <w:b/>
          <w:bCs/>
          <w:sz w:val="40"/>
          <w:szCs w:val="40"/>
        </w:rPr>
        <w:t xml:space="preserve"> </w:t>
      </w:r>
      <w:r w:rsidRPr="0043285D">
        <w:rPr>
          <w:sz w:val="40"/>
          <w:szCs w:val="40"/>
        </w:rPr>
        <w:t>Now He was teaching in one of the synagogues on the Sabbath.</w:t>
      </w:r>
    </w:p>
    <w:p w:rsidR="0043285D" w:rsidRPr="0043285D" w:rsidRDefault="0043285D" w:rsidP="0043285D">
      <w:pPr>
        <w:ind w:left="-720" w:right="-540"/>
        <w:textAlignment w:val="baseline"/>
        <w:rPr>
          <w:b/>
          <w:bCs/>
          <w:sz w:val="40"/>
          <w:szCs w:val="40"/>
        </w:rPr>
      </w:pPr>
      <w:r w:rsidRPr="0043285D">
        <w:rPr>
          <w:b/>
          <w:bCs/>
          <w:sz w:val="40"/>
          <w:szCs w:val="40"/>
        </w:rPr>
        <w:t>11</w:t>
      </w:r>
      <w:r>
        <w:rPr>
          <w:b/>
          <w:bCs/>
          <w:sz w:val="40"/>
          <w:szCs w:val="40"/>
        </w:rPr>
        <w:t xml:space="preserve"> </w:t>
      </w:r>
      <w:r w:rsidRPr="0043285D">
        <w:rPr>
          <w:sz w:val="40"/>
          <w:szCs w:val="40"/>
        </w:rPr>
        <w:t>And behold, there was a woman who had a spirit of infirmity eighteen years, and was bent over and could in no way raise herself up.</w:t>
      </w:r>
    </w:p>
    <w:p w:rsidR="0043285D" w:rsidRPr="0043285D" w:rsidRDefault="0043285D" w:rsidP="0043285D">
      <w:pPr>
        <w:ind w:left="-720" w:right="-540"/>
        <w:textAlignment w:val="baseline"/>
        <w:rPr>
          <w:b/>
          <w:bCs/>
          <w:sz w:val="40"/>
          <w:szCs w:val="40"/>
        </w:rPr>
      </w:pPr>
      <w:r w:rsidRPr="0043285D">
        <w:rPr>
          <w:b/>
          <w:bCs/>
          <w:sz w:val="40"/>
          <w:szCs w:val="40"/>
        </w:rPr>
        <w:t>12</w:t>
      </w:r>
      <w:r>
        <w:rPr>
          <w:b/>
          <w:bCs/>
          <w:sz w:val="40"/>
          <w:szCs w:val="40"/>
        </w:rPr>
        <w:t xml:space="preserve"> </w:t>
      </w:r>
      <w:r w:rsidRPr="0043285D">
        <w:rPr>
          <w:sz w:val="40"/>
          <w:szCs w:val="40"/>
        </w:rPr>
        <w:t>But when Jesus saw her, He called her to Him and said to her, “Woman, you are loosed from your infirmity.”</w:t>
      </w:r>
    </w:p>
    <w:p w:rsidR="0043285D" w:rsidRPr="0043285D" w:rsidRDefault="0043285D" w:rsidP="0043285D">
      <w:pPr>
        <w:ind w:left="-720" w:right="-540"/>
        <w:textAlignment w:val="baseline"/>
        <w:rPr>
          <w:b/>
          <w:bCs/>
          <w:sz w:val="40"/>
          <w:szCs w:val="40"/>
        </w:rPr>
      </w:pPr>
      <w:r w:rsidRPr="0043285D">
        <w:rPr>
          <w:b/>
          <w:bCs/>
          <w:sz w:val="40"/>
          <w:szCs w:val="40"/>
        </w:rPr>
        <w:t>13</w:t>
      </w:r>
      <w:r>
        <w:rPr>
          <w:b/>
          <w:bCs/>
          <w:sz w:val="40"/>
          <w:szCs w:val="40"/>
        </w:rPr>
        <w:t xml:space="preserve"> </w:t>
      </w:r>
      <w:r w:rsidRPr="0043285D">
        <w:rPr>
          <w:sz w:val="40"/>
          <w:szCs w:val="40"/>
        </w:rPr>
        <w:t>And He laid His hands on her, and immediately she was made straight, and glorified God.</w:t>
      </w:r>
    </w:p>
    <w:p w:rsidR="0043285D" w:rsidRPr="0043285D" w:rsidRDefault="0043285D" w:rsidP="0043285D">
      <w:pPr>
        <w:ind w:left="-720" w:right="-540"/>
        <w:textAlignment w:val="baseline"/>
        <w:rPr>
          <w:b/>
          <w:bCs/>
          <w:sz w:val="40"/>
          <w:szCs w:val="40"/>
        </w:rPr>
      </w:pPr>
      <w:r w:rsidRPr="0043285D">
        <w:rPr>
          <w:b/>
          <w:bCs/>
          <w:sz w:val="40"/>
          <w:szCs w:val="40"/>
        </w:rPr>
        <w:t>14</w:t>
      </w:r>
      <w:r>
        <w:rPr>
          <w:b/>
          <w:bCs/>
          <w:sz w:val="40"/>
          <w:szCs w:val="40"/>
        </w:rPr>
        <w:t xml:space="preserve"> </w:t>
      </w:r>
      <w:r w:rsidRPr="0043285D">
        <w:rPr>
          <w:sz w:val="40"/>
          <w:szCs w:val="40"/>
        </w:rPr>
        <w:t>But the ruler of the synagogue answered with indignation, because Jesus had healed on the Sabbath; and he said to the crowd, “There are six days on which men ought to work; therefore come and be healed on them, and not on the Sabbath day.”</w:t>
      </w:r>
    </w:p>
    <w:p w:rsidR="0043285D" w:rsidRPr="0043285D" w:rsidRDefault="0043285D" w:rsidP="0043285D">
      <w:pPr>
        <w:ind w:left="-720" w:right="-540"/>
        <w:textAlignment w:val="baseline"/>
        <w:rPr>
          <w:b/>
          <w:bCs/>
          <w:sz w:val="40"/>
          <w:szCs w:val="40"/>
        </w:rPr>
      </w:pPr>
      <w:r w:rsidRPr="0043285D">
        <w:rPr>
          <w:b/>
          <w:bCs/>
          <w:sz w:val="40"/>
          <w:szCs w:val="40"/>
        </w:rPr>
        <w:t>15</w:t>
      </w:r>
      <w:r>
        <w:rPr>
          <w:b/>
          <w:bCs/>
          <w:sz w:val="40"/>
          <w:szCs w:val="40"/>
        </w:rPr>
        <w:t xml:space="preserve"> </w:t>
      </w:r>
      <w:r w:rsidRPr="0043285D">
        <w:rPr>
          <w:sz w:val="40"/>
          <w:szCs w:val="40"/>
        </w:rPr>
        <w:t>The Lord then answered him and said, “Hypocrite! Does not each one of you on the Sabbath loose his ox or donkey from the stall, and lead it away to water it?</w:t>
      </w:r>
    </w:p>
    <w:p w:rsidR="0043285D" w:rsidRPr="0043285D" w:rsidRDefault="0043285D" w:rsidP="0043285D">
      <w:pPr>
        <w:ind w:left="-720" w:right="-540"/>
        <w:textAlignment w:val="baseline"/>
        <w:rPr>
          <w:b/>
          <w:bCs/>
          <w:sz w:val="40"/>
          <w:szCs w:val="40"/>
        </w:rPr>
      </w:pPr>
      <w:r w:rsidRPr="0043285D">
        <w:rPr>
          <w:b/>
          <w:bCs/>
          <w:sz w:val="40"/>
          <w:szCs w:val="40"/>
        </w:rPr>
        <w:t>16</w:t>
      </w:r>
      <w:r>
        <w:rPr>
          <w:b/>
          <w:bCs/>
          <w:sz w:val="40"/>
          <w:szCs w:val="40"/>
        </w:rPr>
        <w:t xml:space="preserve"> </w:t>
      </w:r>
      <w:r w:rsidRPr="0043285D">
        <w:rPr>
          <w:sz w:val="40"/>
          <w:szCs w:val="40"/>
        </w:rPr>
        <w:t>So ought not this woman, being a daughter of Abraham, whom Satan has bound – think of it – for eighteen years, be loosed from this bond on the Sabbath?”</w:t>
      </w:r>
    </w:p>
    <w:p w:rsidR="0043285D" w:rsidRPr="0043285D" w:rsidRDefault="0043285D" w:rsidP="0043285D">
      <w:pPr>
        <w:ind w:left="-720" w:right="-540"/>
        <w:textAlignment w:val="baseline"/>
        <w:rPr>
          <w:b/>
          <w:bCs/>
          <w:sz w:val="40"/>
          <w:szCs w:val="40"/>
        </w:rPr>
      </w:pPr>
      <w:r w:rsidRPr="0043285D">
        <w:rPr>
          <w:b/>
          <w:bCs/>
          <w:sz w:val="40"/>
          <w:szCs w:val="40"/>
        </w:rPr>
        <w:t>17</w:t>
      </w:r>
      <w:r>
        <w:rPr>
          <w:b/>
          <w:bCs/>
          <w:sz w:val="40"/>
          <w:szCs w:val="40"/>
        </w:rPr>
        <w:t xml:space="preserve"> </w:t>
      </w:r>
      <w:r w:rsidRPr="0043285D">
        <w:rPr>
          <w:sz w:val="40"/>
          <w:szCs w:val="40"/>
        </w:rPr>
        <w:t>And when He said these things, all His adversaries were put to shame; and all the multitude rejoiced for all the glorious things that were done by Him.</w:t>
      </w:r>
    </w:p>
    <w:p w:rsidR="0043285D" w:rsidRPr="0043285D" w:rsidRDefault="0043285D" w:rsidP="0043285D">
      <w:pPr>
        <w:ind w:left="-720" w:right="-540"/>
        <w:textAlignment w:val="baseline"/>
        <w:outlineLvl w:val="1"/>
        <w:rPr>
          <w:sz w:val="40"/>
          <w:szCs w:val="40"/>
        </w:rPr>
      </w:pPr>
    </w:p>
    <w:p w:rsidR="0043285D" w:rsidRPr="0043285D" w:rsidRDefault="0043285D" w:rsidP="0043285D">
      <w:pPr>
        <w:ind w:left="-720" w:right="-540"/>
        <w:textAlignment w:val="baseline"/>
        <w:rPr>
          <w:b/>
          <w:bCs/>
          <w:sz w:val="40"/>
          <w:szCs w:val="40"/>
        </w:rPr>
      </w:pPr>
    </w:p>
    <w:p w:rsidR="0043285D" w:rsidRPr="0043285D" w:rsidRDefault="0043285D" w:rsidP="0043285D">
      <w:pPr>
        <w:ind w:left="-720" w:right="-540"/>
        <w:textAlignment w:val="baseline"/>
        <w:rPr>
          <w:b/>
          <w:bCs/>
          <w:sz w:val="40"/>
          <w:szCs w:val="40"/>
        </w:rPr>
      </w:pPr>
    </w:p>
    <w:p w:rsidR="0043285D" w:rsidRPr="0043285D" w:rsidRDefault="0043285D" w:rsidP="0043285D">
      <w:pPr>
        <w:ind w:left="-720" w:right="-540"/>
        <w:textAlignment w:val="baseline"/>
        <w:rPr>
          <w:b/>
          <w:bCs/>
          <w:sz w:val="40"/>
          <w:szCs w:val="40"/>
        </w:rPr>
      </w:pPr>
    </w:p>
    <w:p w:rsidR="0043285D" w:rsidRDefault="0043285D" w:rsidP="0043285D">
      <w:pPr>
        <w:widowControl w:val="0"/>
        <w:tabs>
          <w:tab w:val="left" w:pos="9450"/>
        </w:tabs>
        <w:autoSpaceDE w:val="0"/>
        <w:autoSpaceDN w:val="0"/>
        <w:adjustRightInd w:val="0"/>
        <w:ind w:left="-720" w:right="-540"/>
        <w:rPr>
          <w:rFonts w:eastAsiaTheme="minorEastAsia"/>
          <w:b/>
          <w:sz w:val="40"/>
          <w:szCs w:val="40"/>
        </w:rPr>
      </w:pPr>
      <w:r w:rsidRPr="0043285D">
        <w:rPr>
          <w:rFonts w:eastAsiaTheme="minorEastAsia"/>
          <w:b/>
          <w:sz w:val="40"/>
          <w:szCs w:val="40"/>
        </w:rPr>
        <w:t xml:space="preserve">On </w:t>
      </w:r>
      <w:r w:rsidRPr="0043285D">
        <w:rPr>
          <w:rFonts w:eastAsiaTheme="minorEastAsia"/>
          <w:b/>
          <w:sz w:val="40"/>
          <w:szCs w:val="40"/>
        </w:rPr>
        <w:t>Greatmartyr James the Persian</w:t>
      </w:r>
      <w:r w:rsidRPr="0043285D">
        <w:rPr>
          <w:rFonts w:eastAsiaTheme="minorEastAsia"/>
          <w:b/>
          <w:sz w:val="40"/>
          <w:szCs w:val="40"/>
        </w:rPr>
        <w:t xml:space="preserve"> – from OCA.org:</w:t>
      </w:r>
    </w:p>
    <w:p w:rsidR="0043285D" w:rsidRPr="0043285D" w:rsidRDefault="0043285D" w:rsidP="0043285D">
      <w:pPr>
        <w:widowControl w:val="0"/>
        <w:tabs>
          <w:tab w:val="left" w:pos="9450"/>
        </w:tabs>
        <w:autoSpaceDE w:val="0"/>
        <w:autoSpaceDN w:val="0"/>
        <w:adjustRightInd w:val="0"/>
        <w:ind w:left="-720" w:right="-540"/>
        <w:rPr>
          <w:rFonts w:eastAsiaTheme="minorEastAsia"/>
          <w:b/>
          <w:sz w:val="40"/>
          <w:szCs w:val="40"/>
        </w:rPr>
      </w:pPr>
      <w:bookmarkStart w:id="14" w:name="_GoBack"/>
      <w:bookmarkEnd w:id="14"/>
      <w:r w:rsidRPr="0043285D">
        <w:rPr>
          <w:rFonts w:eastAsiaTheme="minorEastAsia"/>
          <w:b/>
          <w:sz w:val="40"/>
          <w:szCs w:val="40"/>
        </w:rPr>
        <w:t xml:space="preserve"> </w:t>
      </w:r>
    </w:p>
    <w:p w:rsidR="009F5957" w:rsidRPr="0043285D" w:rsidRDefault="0043285D" w:rsidP="0043285D">
      <w:pPr>
        <w:pStyle w:val="NormalWeb"/>
        <w:spacing w:before="0" w:beforeAutospacing="0" w:after="360" w:afterAutospacing="0" w:line="360" w:lineRule="atLeast"/>
        <w:ind w:left="-720" w:right="-540"/>
        <w:textAlignment w:val="baseline"/>
        <w:rPr>
          <w:rFonts w:ascii="Times New Roman" w:hAnsi="Times New Roman"/>
          <w:sz w:val="40"/>
          <w:szCs w:val="40"/>
        </w:rPr>
      </w:pPr>
      <w:r w:rsidRPr="0043285D">
        <w:rPr>
          <w:rFonts w:ascii="Times New Roman" w:hAnsi="Times New Roman"/>
          <w:sz w:val="40"/>
          <w:szCs w:val="40"/>
        </w:rPr>
        <w:t>The Holy Great Martyr James the Persian (the Sawn-Asunder) was born in the fourth century into a pious Christian family, both wealthy and illustrious. His wife was also a Christian, and the couple raised their children in piety, inspiring in them a love for prayer and the Holy Scriptures. James occupied a high position at the court of the Persian emperor Izdegerd (399-420) and his successor Barakhranes (420-438). But on one of the military campaigns James, seduced by the emperor’s beneficence, was afraid to acknowledge himself a Christian, and so he offered sacrifice to idols with the emperor.</w:t>
      </w:r>
      <w:r>
        <w:rPr>
          <w:rFonts w:ascii="Times New Roman" w:hAnsi="Times New Roman"/>
          <w:sz w:val="40"/>
          <w:szCs w:val="40"/>
        </w:rPr>
        <w:t xml:space="preserve"> </w:t>
      </w:r>
      <w:r w:rsidRPr="0043285D">
        <w:rPr>
          <w:rFonts w:ascii="Times New Roman" w:hAnsi="Times New Roman"/>
          <w:sz w:val="40"/>
          <w:szCs w:val="40"/>
        </w:rPr>
        <w:t>Learning of this, James’ mother and wife wrote him a letter, in which they rebuked him and urged him to repent. Receiving the letter, James realized the gravity of his sin. Faced with the horror of being cut off not only from his family, but also from God Himself, he began to weep loudly, imploring the Lord for forgiveness.</w:t>
      </w:r>
      <w:r>
        <w:rPr>
          <w:rFonts w:ascii="Times New Roman" w:hAnsi="Times New Roman"/>
          <w:sz w:val="40"/>
          <w:szCs w:val="40"/>
        </w:rPr>
        <w:t xml:space="preserve"> </w:t>
      </w:r>
      <w:r w:rsidRPr="0043285D">
        <w:rPr>
          <w:rFonts w:ascii="Times New Roman" w:hAnsi="Times New Roman"/>
          <w:sz w:val="40"/>
          <w:szCs w:val="40"/>
        </w:rPr>
        <w:t>His fellow-soldiers, hearing him pray to the Lord Jesus Christ, reported this to the emperor. Under interrogation, Saint James bravely confessed his faith in the one True God. No amount of urging by the emperor could make him renounce Christ. The emperor then ordered the saint to be put to death.</w:t>
      </w:r>
      <w:r>
        <w:rPr>
          <w:rFonts w:ascii="Times New Roman" w:hAnsi="Times New Roman"/>
          <w:sz w:val="40"/>
          <w:szCs w:val="40"/>
        </w:rPr>
        <w:t xml:space="preserve"> </w:t>
      </w:r>
      <w:r w:rsidRPr="0043285D">
        <w:rPr>
          <w:rFonts w:ascii="Times New Roman" w:hAnsi="Times New Roman"/>
          <w:sz w:val="40"/>
          <w:szCs w:val="40"/>
        </w:rPr>
        <w:t>They began to cut off his fingers and his toes one by one, then his hands and his feet, and then his arms and legs. During the prolonged torture Saint James offered prayers of thanksgiving to the Lord, Who had granted him the possibility of redemption from his sins by enduring these terrible torments. Finally, the martyr was beheaded. Christians gathered up the pieces of his body and buried them with great reverence.</w:t>
      </w:r>
    </w:p>
    <w:sectPr w:rsidR="009F5957" w:rsidRPr="0043285D" w:rsidSect="0016431A">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5D"/>
    <w:rsid w:val="0043285D"/>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5D"/>
    <w:rPr>
      <w:rFonts w:eastAsia="Times New Roman"/>
    </w:rPr>
  </w:style>
  <w:style w:type="paragraph" w:styleId="Heading2">
    <w:name w:val="heading 2"/>
    <w:basedOn w:val="Normal"/>
    <w:link w:val="Heading2Char"/>
    <w:uiPriority w:val="9"/>
    <w:qFormat/>
    <w:rsid w:val="0043285D"/>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43285D"/>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3285D"/>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3285D"/>
  </w:style>
  <w:style w:type="character" w:customStyle="1" w:styleId="Heading2Char">
    <w:name w:val="Heading 2 Char"/>
    <w:basedOn w:val="DefaultParagraphFont"/>
    <w:link w:val="Heading2"/>
    <w:uiPriority w:val="9"/>
    <w:rsid w:val="0043285D"/>
    <w:rPr>
      <w:rFonts w:ascii="Times" w:hAnsi="Times"/>
      <w:b/>
      <w:bCs/>
      <w:sz w:val="36"/>
      <w:szCs w:val="36"/>
    </w:rPr>
  </w:style>
  <w:style w:type="character" w:styleId="Emphasis">
    <w:name w:val="Emphasis"/>
    <w:basedOn w:val="DefaultParagraphFont"/>
    <w:uiPriority w:val="20"/>
    <w:qFormat/>
    <w:rsid w:val="004328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5D"/>
    <w:rPr>
      <w:rFonts w:eastAsia="Times New Roman"/>
    </w:rPr>
  </w:style>
  <w:style w:type="paragraph" w:styleId="Heading2">
    <w:name w:val="heading 2"/>
    <w:basedOn w:val="Normal"/>
    <w:link w:val="Heading2Char"/>
    <w:uiPriority w:val="9"/>
    <w:qFormat/>
    <w:rsid w:val="0043285D"/>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43285D"/>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3285D"/>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3285D"/>
  </w:style>
  <w:style w:type="character" w:customStyle="1" w:styleId="Heading2Char">
    <w:name w:val="Heading 2 Char"/>
    <w:basedOn w:val="DefaultParagraphFont"/>
    <w:link w:val="Heading2"/>
    <w:uiPriority w:val="9"/>
    <w:rsid w:val="0043285D"/>
    <w:rPr>
      <w:rFonts w:ascii="Times" w:hAnsi="Times"/>
      <w:b/>
      <w:bCs/>
      <w:sz w:val="36"/>
      <w:szCs w:val="36"/>
    </w:rPr>
  </w:style>
  <w:style w:type="character" w:styleId="Emphasis">
    <w:name w:val="Emphasis"/>
    <w:basedOn w:val="DefaultParagraphFont"/>
    <w:uiPriority w:val="20"/>
    <w:qFormat/>
    <w:rsid w:val="00432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679">
      <w:bodyDiv w:val="1"/>
      <w:marLeft w:val="0"/>
      <w:marRight w:val="0"/>
      <w:marTop w:val="0"/>
      <w:marBottom w:val="0"/>
      <w:divBdr>
        <w:top w:val="none" w:sz="0" w:space="0" w:color="auto"/>
        <w:left w:val="none" w:sz="0" w:space="0" w:color="auto"/>
        <w:bottom w:val="none" w:sz="0" w:space="0" w:color="auto"/>
        <w:right w:val="none" w:sz="0" w:space="0" w:color="auto"/>
      </w:divBdr>
    </w:div>
    <w:div w:id="57293562">
      <w:bodyDiv w:val="1"/>
      <w:marLeft w:val="0"/>
      <w:marRight w:val="0"/>
      <w:marTop w:val="0"/>
      <w:marBottom w:val="0"/>
      <w:divBdr>
        <w:top w:val="none" w:sz="0" w:space="0" w:color="auto"/>
        <w:left w:val="none" w:sz="0" w:space="0" w:color="auto"/>
        <w:bottom w:val="none" w:sz="0" w:space="0" w:color="auto"/>
        <w:right w:val="none" w:sz="0" w:space="0" w:color="auto"/>
      </w:divBdr>
    </w:div>
    <w:div w:id="84110578">
      <w:bodyDiv w:val="1"/>
      <w:marLeft w:val="0"/>
      <w:marRight w:val="0"/>
      <w:marTop w:val="0"/>
      <w:marBottom w:val="0"/>
      <w:divBdr>
        <w:top w:val="none" w:sz="0" w:space="0" w:color="auto"/>
        <w:left w:val="none" w:sz="0" w:space="0" w:color="auto"/>
        <w:bottom w:val="none" w:sz="0" w:space="0" w:color="auto"/>
        <w:right w:val="none" w:sz="0" w:space="0" w:color="auto"/>
      </w:divBdr>
    </w:div>
    <w:div w:id="995767456">
      <w:bodyDiv w:val="1"/>
      <w:marLeft w:val="0"/>
      <w:marRight w:val="0"/>
      <w:marTop w:val="0"/>
      <w:marBottom w:val="0"/>
      <w:divBdr>
        <w:top w:val="none" w:sz="0" w:space="0" w:color="auto"/>
        <w:left w:val="none" w:sz="0" w:space="0" w:color="auto"/>
        <w:bottom w:val="none" w:sz="0" w:space="0" w:color="auto"/>
        <w:right w:val="none" w:sz="0" w:space="0" w:color="auto"/>
      </w:divBdr>
    </w:div>
    <w:div w:id="1033068246">
      <w:bodyDiv w:val="1"/>
      <w:marLeft w:val="0"/>
      <w:marRight w:val="0"/>
      <w:marTop w:val="0"/>
      <w:marBottom w:val="0"/>
      <w:divBdr>
        <w:top w:val="none" w:sz="0" w:space="0" w:color="auto"/>
        <w:left w:val="none" w:sz="0" w:space="0" w:color="auto"/>
        <w:bottom w:val="none" w:sz="0" w:space="0" w:color="auto"/>
        <w:right w:val="none" w:sz="0" w:space="0" w:color="auto"/>
      </w:divBdr>
    </w:div>
    <w:div w:id="1314288366">
      <w:bodyDiv w:val="1"/>
      <w:marLeft w:val="0"/>
      <w:marRight w:val="0"/>
      <w:marTop w:val="0"/>
      <w:marBottom w:val="0"/>
      <w:divBdr>
        <w:top w:val="none" w:sz="0" w:space="0" w:color="auto"/>
        <w:left w:val="none" w:sz="0" w:space="0" w:color="auto"/>
        <w:bottom w:val="none" w:sz="0" w:space="0" w:color="auto"/>
        <w:right w:val="none" w:sz="0" w:space="0" w:color="auto"/>
      </w:divBdr>
    </w:div>
    <w:div w:id="1349025580">
      <w:bodyDiv w:val="1"/>
      <w:marLeft w:val="0"/>
      <w:marRight w:val="0"/>
      <w:marTop w:val="0"/>
      <w:marBottom w:val="0"/>
      <w:divBdr>
        <w:top w:val="none" w:sz="0" w:space="0" w:color="auto"/>
        <w:left w:val="none" w:sz="0" w:space="0" w:color="auto"/>
        <w:bottom w:val="none" w:sz="0" w:space="0" w:color="auto"/>
        <w:right w:val="none" w:sz="0" w:space="0" w:color="auto"/>
      </w:divBdr>
    </w:div>
    <w:div w:id="1962688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1294</Words>
  <Characters>7378</Characters>
  <Application>Microsoft Macintosh Word</Application>
  <DocSecurity>0</DocSecurity>
  <Lines>61</Lines>
  <Paragraphs>17</Paragraphs>
  <ScaleCrop>false</ScaleCrop>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2017-12-04T00:55:00Z</dcterms:created>
  <dcterms:modified xsi:type="dcterms:W3CDTF">2017-12-04T01:09:00Z</dcterms:modified>
</cp:coreProperties>
</file>