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20-е Воскресенье После Троицы -- Святых Отец 7-го Вселенскаго Собора  -- Глас 3</w:t>
      </w:r>
    </w:p>
    <w:p w:rsidR="00000000" w:rsidDel="00000000" w:rsidP="00000000" w:rsidRDefault="00000000" w:rsidRPr="00000000" w14:paraId="00000009">
      <w:pPr>
        <w:ind w:left="-720" w:right="-720" w:firstLine="0"/>
        <w:rPr>
          <w:b w:val="1"/>
          <w:sz w:val="40"/>
          <w:szCs w:val="40"/>
        </w:rPr>
      </w:pPr>
      <w:bookmarkStart w:colFirst="0" w:colLast="0" w:name="_heading=h.jd2lwbnx7gfk" w:id="1"/>
      <w:bookmarkEnd w:id="1"/>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b w:val="1"/>
          <w:sz w:val="40"/>
          <w:szCs w:val="40"/>
          <w:rtl w:val="0"/>
        </w:rPr>
        <w:t xml:space="preserve">Тропарь Свяв. Отец Глас 8:</w:t>
      </w:r>
    </w:p>
    <w:p w:rsidR="00000000" w:rsidDel="00000000" w:rsidP="00000000" w:rsidRDefault="00000000" w:rsidRPr="00000000" w14:paraId="00000013">
      <w:pPr>
        <w:ind w:left="-72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000000" w:rsidDel="00000000" w:rsidP="00000000" w:rsidRDefault="00000000" w:rsidRPr="00000000" w14:paraId="00000014">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spacing w:line="276" w:lineRule="auto"/>
        <w:ind w:left="-720" w:right="-720" w:firstLine="0"/>
        <w:rPr>
          <w:sz w:val="40"/>
          <w:szCs w:val="40"/>
        </w:rPr>
      </w:pPr>
      <w:r w:rsidDel="00000000" w:rsidR="00000000" w:rsidRPr="00000000">
        <w:rPr>
          <w:sz w:val="40"/>
          <w:szCs w:val="40"/>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rsidR="00000000" w:rsidDel="00000000" w:rsidP="00000000" w:rsidRDefault="00000000" w:rsidRPr="00000000" w14:paraId="0000001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Свв. Отец Глас 6:</w:t>
      </w:r>
    </w:p>
    <w:p w:rsidR="00000000" w:rsidDel="00000000" w:rsidP="00000000" w:rsidRDefault="00000000" w:rsidRPr="00000000" w14:paraId="00000018">
      <w:pPr>
        <w:spacing w:line="276" w:lineRule="auto"/>
        <w:ind w:left="-720" w:right="-720" w:firstLine="0"/>
        <w:rPr>
          <w:sz w:val="40"/>
          <w:szCs w:val="40"/>
        </w:rPr>
      </w:pPr>
      <w:r w:rsidDel="00000000" w:rsidR="00000000" w:rsidRPr="00000000">
        <w:rPr>
          <w:sz w:val="40"/>
          <w:szCs w:val="40"/>
          <w:rtl w:val="0"/>
        </w:rPr>
        <w:t xml:space="preserve">Иже из Отца́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w:t>
      </w:r>
      <w:hyperlink r:id="rId7">
        <w:r w:rsidDel="00000000" w:rsidR="00000000" w:rsidRPr="00000000">
          <w:rPr>
            <w:sz w:val="40"/>
            <w:szCs w:val="40"/>
            <w:rtl w:val="0"/>
          </w:rPr>
          <w:t xml:space="preserve">Церковь</w:t>
        </w:r>
      </w:hyperlink>
      <w:r w:rsidDel="00000000" w:rsidR="00000000" w:rsidRPr="00000000">
        <w:rPr>
          <w:sz w:val="40"/>
          <w:szCs w:val="40"/>
          <w:rtl w:val="0"/>
        </w:rPr>
        <w:t xml:space="preserve"> держа́щи,/ лобыза́ет икону вочелове́чения Христо́ва.</w:t>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Галатам (1:11-19)</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vertAlign w:val="superscript"/>
        </w:rPr>
      </w:pPr>
      <w:r w:rsidDel="00000000" w:rsidR="00000000" w:rsidRPr="00000000">
        <w:rPr>
          <w:b w:val="1"/>
          <w:sz w:val="40"/>
          <w:szCs w:val="40"/>
          <w:rtl w:val="0"/>
        </w:rPr>
        <w:t xml:space="preserve">Послание к Евреям (13:7-16)</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vertAlign w:val="superscript"/>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rPr>
          <w:b w:val="1"/>
          <w:sz w:val="40"/>
          <w:szCs w:val="40"/>
        </w:rPr>
      </w:pPr>
      <w:r w:rsidDel="00000000" w:rsidR="00000000" w:rsidRPr="00000000">
        <w:rPr>
          <w:b w:val="1"/>
          <w:sz w:val="40"/>
          <w:szCs w:val="40"/>
          <w:rtl w:val="0"/>
        </w:rPr>
        <w:t xml:space="preserve">Евангелие От Луки (7:11-16):</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После сего Иисус пошел в город, называемый Наин; и с Ним шли многие из учеников Его и множество народа.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же Он приблизился к городским воротам, тут выносили умершего, единственного сына у матери, а она была вдова; и много народа шло с нею из города. </w:t>
      </w:r>
      <w:r w:rsidDel="00000000" w:rsidR="00000000" w:rsidRPr="00000000">
        <w:rPr>
          <w:sz w:val="40"/>
          <w:szCs w:val="40"/>
          <w:vertAlign w:val="superscript"/>
          <w:rtl w:val="0"/>
        </w:rPr>
        <w:t xml:space="preserve">13</w:t>
      </w:r>
      <w:r w:rsidDel="00000000" w:rsidR="00000000" w:rsidRPr="00000000">
        <w:rPr>
          <w:sz w:val="40"/>
          <w:szCs w:val="40"/>
          <w:rtl w:val="0"/>
        </w:rPr>
        <w:t xml:space="preserve">Увидев ее, Господь сжалился над нею и сказал ей: не плачь. </w:t>
      </w:r>
      <w:r w:rsidDel="00000000" w:rsidR="00000000" w:rsidRPr="00000000">
        <w:rPr>
          <w:sz w:val="40"/>
          <w:szCs w:val="40"/>
          <w:vertAlign w:val="superscript"/>
          <w:rtl w:val="0"/>
        </w:rPr>
        <w:t xml:space="preserve">14</w:t>
      </w:r>
      <w:r w:rsidDel="00000000" w:rsidR="00000000" w:rsidRPr="00000000">
        <w:rPr>
          <w:sz w:val="40"/>
          <w:szCs w:val="40"/>
          <w:rtl w:val="0"/>
        </w:rPr>
        <w:t xml:space="preserve">И, подойдя, прикоснулся к одру; несшие остановились, и Он сказал: юноша! тебе говорю, встань! </w:t>
      </w:r>
      <w:r w:rsidDel="00000000" w:rsidR="00000000" w:rsidRPr="00000000">
        <w:rPr>
          <w:sz w:val="40"/>
          <w:szCs w:val="40"/>
          <w:vertAlign w:val="superscript"/>
          <w:rtl w:val="0"/>
        </w:rPr>
        <w:t xml:space="preserve">15</w:t>
      </w:r>
      <w:r w:rsidDel="00000000" w:rsidR="00000000" w:rsidRPr="00000000">
        <w:rPr>
          <w:sz w:val="40"/>
          <w:szCs w:val="40"/>
          <w:rtl w:val="0"/>
        </w:rPr>
        <w:t xml:space="preserve">Мертвый, поднявшись, сел и стал говорить; и отдал его </w:t>
      </w:r>
      <w:r w:rsidDel="00000000" w:rsidR="00000000" w:rsidRPr="00000000">
        <w:rPr>
          <w:i w:val="1"/>
          <w:sz w:val="40"/>
          <w:szCs w:val="40"/>
          <w:rtl w:val="0"/>
        </w:rPr>
        <w:t xml:space="preserve">Иисус</w:t>
      </w:r>
      <w:r w:rsidDel="00000000" w:rsidR="00000000" w:rsidRPr="00000000">
        <w:rPr>
          <w:sz w:val="40"/>
          <w:szCs w:val="40"/>
          <w:rtl w:val="0"/>
        </w:rPr>
        <w:t xml:space="preserve"> матери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И всех объял страх, и славили Бога, говоря: великий пророк восстал между нами, и Бог посетил народ Свой.</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720" w:right="-720" w:firstLine="0"/>
        <w:rPr>
          <w:b w:val="1"/>
          <w:sz w:val="40"/>
          <w:szCs w:val="40"/>
        </w:rPr>
      </w:pPr>
      <w:r w:rsidDel="00000000" w:rsidR="00000000" w:rsidRPr="00000000">
        <w:rPr>
          <w:b w:val="1"/>
          <w:sz w:val="40"/>
          <w:szCs w:val="40"/>
          <w:rtl w:val="0"/>
        </w:rPr>
        <w:t xml:space="preserve">Евангелие от Иоанна (17:1-13):</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4">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5">
      <w:pPr>
        <w:widowControl w:val="0"/>
        <w:tabs>
          <w:tab w:val="left" w:pos="9720"/>
        </w:tabs>
        <w:ind w:left="-720" w:right="-720" w:firstLine="0"/>
        <w:rPr>
          <w:sz w:val="40"/>
          <w:szCs w:val="40"/>
        </w:rPr>
      </w:pPr>
      <w:r w:rsidDel="00000000" w:rsidR="00000000" w:rsidRPr="00000000">
        <w:rPr>
          <w:sz w:val="40"/>
          <w:szCs w:val="40"/>
          <w:highlight w:val="white"/>
          <w:rtl w:val="0"/>
        </w:rPr>
        <w:t xml:space="preserve">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r w:rsidDel="00000000" w:rsidR="00000000" w:rsidRPr="00000000">
        <w:rPr>
          <w:rtl w:val="0"/>
        </w:rPr>
      </w:r>
    </w:p>
    <w:p w:rsidR="00000000" w:rsidDel="00000000" w:rsidP="00000000" w:rsidRDefault="00000000" w:rsidRPr="00000000" w14:paraId="0000002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(24-10) в 17:00</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(25-10)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 среду (28-10), Вечерня будет отслужена в 18:00</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В четверг (29-10), Литургия в честь Сотника Лонгина будет совершена в 9:00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“Вопросы и Ответы” будут в субботу 31 октября в 10:00 (на Zoom).</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31 сентября.</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(31-10) в 17:00</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(01-11)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720" w:firstLine="0"/>
        <w:rPr>
          <w:sz w:val="40"/>
          <w:szCs w:val="40"/>
        </w:rPr>
      </w:pPr>
      <w:r w:rsidDel="00000000" w:rsidR="00000000" w:rsidRPr="00000000">
        <w:rPr>
          <w:sz w:val="40"/>
          <w:szCs w:val="40"/>
          <w:rtl w:val="0"/>
        </w:rPr>
        <w:t xml:space="preserve">Воскресенье 1 ноября является концом летнего времени… все часы идут на час НАЗАД!</w:t>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Марина (Шубина), Виктор, Татьяна, Игорь, Ирина, София, Елена, Эсфирь, Семён,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w:t>
      </w:r>
    </w:p>
    <w:p w:rsidR="00000000" w:rsidDel="00000000" w:rsidP="00000000" w:rsidRDefault="00000000" w:rsidRPr="00000000" w14:paraId="0000003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7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7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7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8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8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ind w:left="-720" w:right="-720" w:firstLine="0"/>
        <w:rPr>
          <w:b w:val="1"/>
          <w:sz w:val="40"/>
          <w:szCs w:val="40"/>
        </w:rPr>
      </w:pPr>
      <w:r w:rsidDel="00000000" w:rsidR="00000000" w:rsidRPr="00000000">
        <w:rPr>
          <w:b w:val="1"/>
          <w:sz w:val="40"/>
          <w:szCs w:val="40"/>
          <w:rtl w:val="0"/>
        </w:rPr>
        <w:t xml:space="preserve">20th Sunday After Pentecost –– Fathers of the 7th Ecumenical Council–– Tone 3</w:t>
      </w:r>
    </w:p>
    <w:p w:rsidR="00000000" w:rsidDel="00000000" w:rsidP="00000000" w:rsidRDefault="00000000" w:rsidRPr="00000000" w14:paraId="0000004D">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3</w:t>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w:t>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Let the </w:t>
      </w:r>
      <w:r w:rsidDel="00000000" w:rsidR="00000000" w:rsidRPr="00000000">
        <w:rPr>
          <w:sz w:val="40"/>
          <w:szCs w:val="40"/>
          <w:u w:val="single"/>
          <w:rtl w:val="0"/>
        </w:rPr>
        <w:t xml:space="preserve">earth</w:t>
      </w:r>
      <w:r w:rsidDel="00000000" w:rsidR="00000000" w:rsidRPr="00000000">
        <w:rPr>
          <w:sz w:val="40"/>
          <w:szCs w:val="40"/>
          <w:rtl w:val="0"/>
        </w:rPr>
        <w:t xml:space="preserve"> be glad!</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p>
    <w:p w:rsidR="00000000" w:rsidDel="00000000" w:rsidP="00000000" w:rsidRDefault="00000000" w:rsidRPr="00000000" w14:paraId="00000056">
      <w:pPr>
        <w:pStyle w:val="Subtitle"/>
        <w:keepNext w:val="0"/>
        <w:keepLines w:val="0"/>
        <w:spacing w:after="0" w:before="0" w:lineRule="auto"/>
        <w:ind w:left="-720" w:right="-720" w:firstLine="0"/>
        <w:rPr>
          <w:rFonts w:ascii="Times New Roman" w:cs="Times New Roman" w:eastAsia="Times New Roman" w:hAnsi="Times New Roman"/>
          <w:color w:val="000000"/>
          <w:sz w:val="40"/>
          <w:szCs w:val="40"/>
        </w:rPr>
      </w:pPr>
      <w:bookmarkStart w:colFirst="0" w:colLast="0" w:name="_heading=h.tlp5g68yb878" w:id="2"/>
      <w:bookmarkEnd w:id="2"/>
      <w:r w:rsidDel="00000000" w:rsidR="00000000" w:rsidRPr="00000000">
        <w:rPr>
          <w:rFonts w:ascii="Times New Roman" w:cs="Times New Roman" w:eastAsia="Times New Roman" w:hAnsi="Times New Roman"/>
          <w:i w:val="0"/>
          <w:color w:val="000000"/>
          <w:sz w:val="40"/>
          <w:szCs w:val="40"/>
          <w:u w:val="single"/>
          <w:rtl w:val="0"/>
        </w:rPr>
        <w:t xml:space="preserve">great</w:t>
      </w:r>
      <w:r w:rsidDel="00000000" w:rsidR="00000000" w:rsidRPr="00000000">
        <w:rPr>
          <w:rFonts w:ascii="Times New Roman" w:cs="Times New Roman" w:eastAsia="Times New Roman" w:hAnsi="Times New Roman"/>
          <w:i w:val="0"/>
          <w:color w:val="000000"/>
          <w:sz w:val="40"/>
          <w:szCs w:val="40"/>
          <w:rtl w:val="0"/>
        </w:rPr>
        <w:t xml:space="preserve"> </w:t>
      </w:r>
      <w:r w:rsidDel="00000000" w:rsidR="00000000" w:rsidRPr="00000000">
        <w:rPr>
          <w:rFonts w:ascii="Times New Roman" w:cs="Times New Roman" w:eastAsia="Times New Roman" w:hAnsi="Times New Roman"/>
          <w:i w:val="0"/>
          <w:color w:val="000000"/>
          <w:sz w:val="40"/>
          <w:szCs w:val="40"/>
          <w:u w:val="single"/>
          <w:rtl w:val="0"/>
        </w:rPr>
        <w:t xml:space="preserve">mer</w:t>
      </w:r>
      <w:r w:rsidDel="00000000" w:rsidR="00000000" w:rsidRPr="00000000">
        <w:rPr>
          <w:rFonts w:ascii="Times New Roman" w:cs="Times New Roman" w:eastAsia="Times New Roman" w:hAnsi="Times New Roman"/>
          <w:i w:val="0"/>
          <w:color w:val="000000"/>
          <w:sz w:val="40"/>
          <w:szCs w:val="40"/>
          <w:rtl w:val="0"/>
        </w:rPr>
        <w:t xml:space="preserve">cy. </w:t>
      </w:r>
      <w:r w:rsidDel="00000000" w:rsidR="00000000" w:rsidRPr="00000000">
        <w:rPr>
          <w:rtl w:val="0"/>
        </w:rPr>
      </w:r>
    </w:p>
    <w:p w:rsidR="00000000" w:rsidDel="00000000" w:rsidP="00000000" w:rsidRDefault="00000000" w:rsidRPr="00000000" w14:paraId="00000057">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9450"/>
        </w:tabs>
        <w:ind w:left="-720" w:right="-720" w:firstLine="0"/>
        <w:rPr>
          <w:sz w:val="40"/>
          <w:szCs w:val="40"/>
        </w:rPr>
      </w:pPr>
      <w:r w:rsidDel="00000000" w:rsidR="00000000" w:rsidRPr="00000000">
        <w:rPr>
          <w:b w:val="1"/>
          <w:sz w:val="40"/>
          <w:szCs w:val="40"/>
          <w:rtl w:val="0"/>
        </w:rPr>
        <w:t xml:space="preserve">Parish Troparion –– Tone 4</w:t>
      </w:r>
      <w:r w:rsidDel="00000000" w:rsidR="00000000" w:rsidRPr="00000000">
        <w:rPr>
          <w:rtl w:val="0"/>
        </w:rPr>
      </w:r>
    </w:p>
    <w:p w:rsidR="00000000" w:rsidDel="00000000" w:rsidP="00000000" w:rsidRDefault="00000000" w:rsidRPr="00000000" w14:paraId="00000059">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450"/>
        </w:tabs>
        <w:ind w:left="-720" w:right="-720" w:firstLine="0"/>
        <w:rPr>
          <w:b w:val="1"/>
          <w:sz w:val="40"/>
          <w:szCs w:val="40"/>
        </w:rPr>
      </w:pPr>
      <w:r w:rsidDel="00000000" w:rsidR="00000000" w:rsidRPr="00000000">
        <w:rPr>
          <w:b w:val="1"/>
          <w:sz w:val="40"/>
          <w:szCs w:val="40"/>
          <w:rtl w:val="0"/>
        </w:rPr>
        <w:t xml:space="preserve">Troparion (Fathers) –– Tone 8</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You are most </w:t>
      </w:r>
      <w:r w:rsidDel="00000000" w:rsidR="00000000" w:rsidRPr="00000000">
        <w:rPr>
          <w:sz w:val="40"/>
          <w:szCs w:val="40"/>
          <w:u w:val="single"/>
          <w:rtl w:val="0"/>
        </w:rPr>
        <w:t xml:space="preserve">glo</w:t>
      </w:r>
      <w:r w:rsidDel="00000000" w:rsidR="00000000" w:rsidRPr="00000000">
        <w:rPr>
          <w:sz w:val="40"/>
          <w:szCs w:val="40"/>
          <w:rtl w:val="0"/>
        </w:rPr>
        <w:t xml:space="preserve">rious, O </w:t>
      </w:r>
      <w:r w:rsidDel="00000000" w:rsidR="00000000" w:rsidRPr="00000000">
        <w:rPr>
          <w:sz w:val="40"/>
          <w:szCs w:val="40"/>
          <w:u w:val="single"/>
          <w:rtl w:val="0"/>
        </w:rPr>
        <w:t xml:space="preserve">Christ</w:t>
      </w:r>
      <w:r w:rsidDel="00000000" w:rsidR="00000000" w:rsidRPr="00000000">
        <w:rPr>
          <w:sz w:val="40"/>
          <w:szCs w:val="40"/>
          <w:rtl w:val="0"/>
        </w:rPr>
        <w:t xml:space="preserve"> our God!</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You have es</w:t>
      </w:r>
      <w:r w:rsidDel="00000000" w:rsidR="00000000" w:rsidRPr="00000000">
        <w:rPr>
          <w:sz w:val="40"/>
          <w:szCs w:val="40"/>
          <w:u w:val="single"/>
          <w:rtl w:val="0"/>
        </w:rPr>
        <w:t xml:space="preserve">tab</w:t>
      </w:r>
      <w:r w:rsidDel="00000000" w:rsidR="00000000" w:rsidRPr="00000000">
        <w:rPr>
          <w:sz w:val="40"/>
          <w:szCs w:val="40"/>
          <w:rtl w:val="0"/>
        </w:rPr>
        <w:t xml:space="preserve">lished the </w:t>
      </w:r>
      <w:r w:rsidDel="00000000" w:rsidR="00000000" w:rsidRPr="00000000">
        <w:rPr>
          <w:sz w:val="40"/>
          <w:szCs w:val="40"/>
          <w:u w:val="single"/>
          <w:rtl w:val="0"/>
        </w:rPr>
        <w:t xml:space="preserve">Ho</w:t>
      </w:r>
      <w:r w:rsidDel="00000000" w:rsidR="00000000" w:rsidRPr="00000000">
        <w:rPr>
          <w:sz w:val="40"/>
          <w:szCs w:val="40"/>
          <w:rtl w:val="0"/>
        </w:rPr>
        <w:t xml:space="preserve">ly Fathers as </w:t>
      </w:r>
      <w:r w:rsidDel="00000000" w:rsidR="00000000" w:rsidRPr="00000000">
        <w:rPr>
          <w:sz w:val="40"/>
          <w:szCs w:val="40"/>
          <w:u w:val="single"/>
          <w:rtl w:val="0"/>
        </w:rPr>
        <w:t xml:space="preserve">lights</w:t>
      </w:r>
      <w:r w:rsidDel="00000000" w:rsidR="00000000" w:rsidRPr="00000000">
        <w:rPr>
          <w:sz w:val="40"/>
          <w:szCs w:val="40"/>
          <w:rtl w:val="0"/>
        </w:rPr>
        <w:t xml:space="preserve"> on the earth.</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Through them you have </w:t>
      </w:r>
      <w:r w:rsidDel="00000000" w:rsidR="00000000" w:rsidRPr="00000000">
        <w:rPr>
          <w:sz w:val="40"/>
          <w:szCs w:val="40"/>
          <w:u w:val="single"/>
          <w:rtl w:val="0"/>
        </w:rPr>
        <w:t xml:space="preserve">guid</w:t>
      </w:r>
      <w:r w:rsidDel="00000000" w:rsidR="00000000" w:rsidRPr="00000000">
        <w:rPr>
          <w:sz w:val="40"/>
          <w:szCs w:val="40"/>
          <w:rtl w:val="0"/>
        </w:rPr>
        <w:t xml:space="preserve">ed </w:t>
      </w:r>
      <w:r w:rsidDel="00000000" w:rsidR="00000000" w:rsidRPr="00000000">
        <w:rPr>
          <w:sz w:val="40"/>
          <w:szCs w:val="40"/>
          <w:u w:val="single"/>
          <w:rtl w:val="0"/>
        </w:rPr>
        <w:t xml:space="preserve">us</w:t>
      </w:r>
      <w:r w:rsidDel="00000000" w:rsidR="00000000" w:rsidRPr="00000000">
        <w:rPr>
          <w:sz w:val="40"/>
          <w:szCs w:val="40"/>
          <w:rtl w:val="0"/>
        </w:rPr>
        <w:t xml:space="preserve"> to the </w:t>
      </w:r>
      <w:r w:rsidDel="00000000" w:rsidR="00000000" w:rsidRPr="00000000">
        <w:rPr>
          <w:sz w:val="40"/>
          <w:szCs w:val="40"/>
          <w:u w:val="single"/>
          <w:rtl w:val="0"/>
        </w:rPr>
        <w:t xml:space="preserve">true</w:t>
      </w:r>
      <w:r w:rsidDel="00000000" w:rsidR="00000000" w:rsidRPr="00000000">
        <w:rPr>
          <w:sz w:val="40"/>
          <w:szCs w:val="40"/>
          <w:rtl w:val="0"/>
        </w:rPr>
        <w:t xml:space="preserve"> Faith. //</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O greatly com</w:t>
      </w:r>
      <w:r w:rsidDel="00000000" w:rsidR="00000000" w:rsidRPr="00000000">
        <w:rPr>
          <w:sz w:val="40"/>
          <w:szCs w:val="40"/>
          <w:u w:val="single"/>
          <w:rtl w:val="0"/>
        </w:rPr>
        <w:t xml:space="preserve">pas</w:t>
      </w:r>
      <w:r w:rsidDel="00000000" w:rsidR="00000000" w:rsidRPr="00000000">
        <w:rPr>
          <w:sz w:val="40"/>
          <w:szCs w:val="40"/>
          <w:rtl w:val="0"/>
        </w:rPr>
        <w:t xml:space="preserve">sionate </w:t>
      </w:r>
      <w:r w:rsidDel="00000000" w:rsidR="00000000" w:rsidRPr="00000000">
        <w:rPr>
          <w:sz w:val="40"/>
          <w:szCs w:val="40"/>
          <w:u w:val="single"/>
          <w:rtl w:val="0"/>
        </w:rPr>
        <w:t xml:space="preserve">One</w:t>
      </w:r>
      <w:r w:rsidDel="00000000" w:rsidR="00000000" w:rsidRPr="00000000">
        <w:rPr>
          <w:sz w:val="40"/>
          <w:szCs w:val="40"/>
          <w:rtl w:val="0"/>
        </w:rPr>
        <w:t xml:space="preserve">, </w:t>
      </w:r>
      <w:r w:rsidDel="00000000" w:rsidR="00000000" w:rsidRPr="00000000">
        <w:rPr>
          <w:sz w:val="40"/>
          <w:szCs w:val="40"/>
          <w:u w:val="single"/>
          <w:rtl w:val="0"/>
        </w:rPr>
        <w:t xml:space="preserve">glo</w:t>
      </w:r>
      <w:r w:rsidDel="00000000" w:rsidR="00000000" w:rsidRPr="00000000">
        <w:rPr>
          <w:sz w:val="40"/>
          <w:szCs w:val="40"/>
          <w:rtl w:val="0"/>
        </w:rPr>
        <w:t xml:space="preserve">ry to you!</w:t>
      </w:r>
    </w:p>
    <w:p w:rsidR="00000000" w:rsidDel="00000000" w:rsidP="00000000" w:rsidRDefault="00000000" w:rsidRPr="00000000" w14:paraId="00000060">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1">
      <w:pPr>
        <w:spacing w:line="276" w:lineRule="auto"/>
        <w:ind w:left="-720" w:right="-720" w:firstLine="0"/>
        <w:rPr>
          <w:b w:val="1"/>
          <w:sz w:val="40"/>
          <w:szCs w:val="40"/>
        </w:rPr>
      </w:pPr>
      <w:r w:rsidDel="00000000" w:rsidR="00000000" w:rsidRPr="00000000">
        <w:rPr>
          <w:b w:val="1"/>
          <w:sz w:val="40"/>
          <w:szCs w:val="40"/>
          <w:rtl w:val="0"/>
        </w:rPr>
        <w:t xml:space="preserve">Resurrectional Kontakion –– Tone 3</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w:t>
      </w:r>
    </w:p>
    <w:p w:rsidR="00000000" w:rsidDel="00000000" w:rsidP="00000000" w:rsidRDefault="00000000" w:rsidRPr="00000000" w14:paraId="00000064">
      <w:pPr>
        <w:ind w:left="-720" w:right="-720" w:firstLine="0"/>
        <w:rPr>
          <w:sz w:val="40"/>
          <w:szCs w:val="40"/>
        </w:rPr>
      </w:pPr>
      <w:r w:rsidDel="00000000" w:rsidR="00000000" w:rsidRPr="00000000">
        <w:rPr>
          <w:sz w:val="40"/>
          <w:szCs w:val="40"/>
          <w:rtl w:val="0"/>
        </w:rPr>
        <w:t xml:space="preserve">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w:t>
      </w:r>
    </w:p>
    <w:p w:rsidR="00000000" w:rsidDel="00000000" w:rsidP="00000000" w:rsidRDefault="00000000" w:rsidRPr="00000000" w14:paraId="00000066">
      <w:pPr>
        <w:ind w:left="-720" w:right="-720" w:firstLine="0"/>
        <w:rPr>
          <w:sz w:val="40"/>
          <w:szCs w:val="40"/>
        </w:rPr>
      </w:pPr>
      <w:r w:rsidDel="00000000" w:rsidR="00000000" w:rsidRPr="00000000">
        <w:rPr>
          <w:sz w:val="40"/>
          <w:szCs w:val="40"/>
          <w:rtl w:val="0"/>
        </w:rPr>
        <w:t xml:space="preserve">they unceasingly praise the divine </w:t>
      </w:r>
      <w:r w:rsidDel="00000000" w:rsidR="00000000" w:rsidRPr="00000000">
        <w:rPr>
          <w:sz w:val="40"/>
          <w:szCs w:val="40"/>
          <w:u w:val="single"/>
          <w:rtl w:val="0"/>
        </w:rPr>
        <w:t xml:space="preserve">maj</w:t>
      </w:r>
      <w:r w:rsidDel="00000000" w:rsidR="00000000" w:rsidRPr="00000000">
        <w:rPr>
          <w:sz w:val="40"/>
          <w:szCs w:val="40"/>
          <w:rtl w:val="0"/>
        </w:rPr>
        <w:t xml:space="preserve">esty </w:t>
      </w:r>
      <w:r w:rsidDel="00000000" w:rsidR="00000000" w:rsidRPr="00000000">
        <w:rPr>
          <w:sz w:val="40"/>
          <w:szCs w:val="40"/>
          <w:u w:val="single"/>
          <w:rtl w:val="0"/>
        </w:rPr>
        <w:t xml:space="preserve">of</w:t>
      </w:r>
      <w:r w:rsidDel="00000000" w:rsidR="00000000" w:rsidRPr="00000000">
        <w:rPr>
          <w:sz w:val="40"/>
          <w:szCs w:val="40"/>
          <w:rtl w:val="0"/>
        </w:rPr>
        <w:t xml:space="preserve"> thy </w:t>
      </w:r>
      <w:r w:rsidDel="00000000" w:rsidR="00000000" w:rsidRPr="00000000">
        <w:rPr>
          <w:sz w:val="40"/>
          <w:szCs w:val="40"/>
          <w:u w:val="single"/>
          <w:rtl w:val="0"/>
        </w:rPr>
        <w:t xml:space="preserve">pow</w:t>
      </w:r>
      <w:r w:rsidDel="00000000" w:rsidR="00000000" w:rsidRPr="00000000">
        <w:rPr>
          <w:sz w:val="40"/>
          <w:szCs w:val="40"/>
          <w:rtl w:val="0"/>
        </w:rPr>
        <w:t xml:space="preserve">er.</w:t>
      </w:r>
    </w:p>
    <w:p w:rsidR="00000000" w:rsidDel="00000000" w:rsidP="00000000" w:rsidRDefault="00000000" w:rsidRPr="00000000" w14:paraId="00000067">
      <w:pPr>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9450"/>
        </w:tabs>
        <w:ind w:left="-720" w:right="-720" w:firstLine="0"/>
        <w:rPr>
          <w:sz w:val="40"/>
          <w:szCs w:val="40"/>
        </w:rPr>
      </w:pPr>
      <w:r w:rsidDel="00000000" w:rsidR="00000000" w:rsidRPr="00000000">
        <w:rPr>
          <w:b w:val="1"/>
          <w:sz w:val="40"/>
          <w:szCs w:val="40"/>
          <w:rtl w:val="0"/>
        </w:rPr>
        <w:t xml:space="preserve">Kontakion (Fathers) –– Tone 6</w:t>
      </w:r>
      <w:r w:rsidDel="00000000" w:rsidR="00000000" w:rsidRPr="00000000">
        <w:rPr>
          <w:rtl w:val="0"/>
        </w:rPr>
      </w:r>
    </w:p>
    <w:p w:rsidR="00000000" w:rsidDel="00000000" w:rsidP="00000000" w:rsidRDefault="00000000" w:rsidRPr="00000000" w14:paraId="00000069">
      <w:pPr>
        <w:ind w:left="-720" w:right="-720" w:firstLine="0"/>
        <w:rPr>
          <w:sz w:val="40"/>
          <w:szCs w:val="40"/>
        </w:rPr>
      </w:pPr>
      <w:r w:rsidDel="00000000" w:rsidR="00000000" w:rsidRPr="00000000">
        <w:rPr>
          <w:sz w:val="40"/>
          <w:szCs w:val="40"/>
          <w:rtl w:val="0"/>
        </w:rPr>
        <w:t xml:space="preserve">The Son who shone forth from the </w:t>
      </w:r>
      <w:r w:rsidDel="00000000" w:rsidR="00000000" w:rsidRPr="00000000">
        <w:rPr>
          <w:sz w:val="40"/>
          <w:szCs w:val="40"/>
          <w:u w:val="single"/>
          <w:rtl w:val="0"/>
        </w:rPr>
        <w:t xml:space="preserve">Fa</w:t>
      </w:r>
      <w:r w:rsidDel="00000000" w:rsidR="00000000" w:rsidRPr="00000000">
        <w:rPr>
          <w:sz w:val="40"/>
          <w:szCs w:val="40"/>
          <w:rtl w:val="0"/>
        </w:rPr>
        <w:t xml:space="preserve">ther</w:t>
      </w:r>
    </w:p>
    <w:p w:rsidR="00000000" w:rsidDel="00000000" w:rsidP="00000000" w:rsidRDefault="00000000" w:rsidRPr="00000000" w14:paraId="0000006A">
      <w:pPr>
        <w:ind w:left="-720" w:right="-720" w:firstLine="0"/>
        <w:rPr>
          <w:sz w:val="40"/>
          <w:szCs w:val="40"/>
        </w:rPr>
      </w:pPr>
      <w:r w:rsidDel="00000000" w:rsidR="00000000" w:rsidRPr="00000000">
        <w:rPr>
          <w:sz w:val="40"/>
          <w:szCs w:val="40"/>
          <w:rtl w:val="0"/>
        </w:rPr>
        <w:t xml:space="preserve">was ineffably born, two-fold in nature, of a </w:t>
      </w:r>
      <w:r w:rsidDel="00000000" w:rsidR="00000000" w:rsidRPr="00000000">
        <w:rPr>
          <w:sz w:val="40"/>
          <w:szCs w:val="40"/>
          <w:u w:val="single"/>
          <w:rtl w:val="0"/>
        </w:rPr>
        <w:t xml:space="preserve">wom</w:t>
      </w:r>
      <w:r w:rsidDel="00000000" w:rsidR="00000000" w:rsidRPr="00000000">
        <w:rPr>
          <w:sz w:val="40"/>
          <w:szCs w:val="40"/>
          <w:rtl w:val="0"/>
        </w:rPr>
        <w:t xml:space="preserve">an.</w:t>
      </w:r>
    </w:p>
    <w:p w:rsidR="00000000" w:rsidDel="00000000" w:rsidP="00000000" w:rsidRDefault="00000000" w:rsidRPr="00000000" w14:paraId="0000006B">
      <w:pPr>
        <w:ind w:left="-720" w:right="-720" w:firstLine="0"/>
        <w:rPr>
          <w:sz w:val="40"/>
          <w:szCs w:val="40"/>
        </w:rPr>
      </w:pPr>
      <w:r w:rsidDel="00000000" w:rsidR="00000000" w:rsidRPr="00000000">
        <w:rPr>
          <w:sz w:val="40"/>
          <w:szCs w:val="40"/>
          <w:rtl w:val="0"/>
        </w:rPr>
        <w:t xml:space="preserve">Having beheld him, we do not deny the </w:t>
      </w:r>
      <w:r w:rsidDel="00000000" w:rsidR="00000000" w:rsidRPr="00000000">
        <w:rPr>
          <w:sz w:val="40"/>
          <w:szCs w:val="40"/>
          <w:u w:val="single"/>
          <w:rtl w:val="0"/>
        </w:rPr>
        <w:t xml:space="preserve">im</w:t>
      </w:r>
      <w:r w:rsidDel="00000000" w:rsidR="00000000" w:rsidRPr="00000000">
        <w:rPr>
          <w:sz w:val="40"/>
          <w:szCs w:val="40"/>
          <w:rtl w:val="0"/>
        </w:rPr>
        <w:t xml:space="preserve">age of his form,</w:t>
      </w:r>
    </w:p>
    <w:p w:rsidR="00000000" w:rsidDel="00000000" w:rsidP="00000000" w:rsidRDefault="00000000" w:rsidRPr="00000000" w14:paraId="0000006C">
      <w:pPr>
        <w:ind w:left="-720" w:right="-720" w:firstLine="0"/>
        <w:rPr>
          <w:sz w:val="40"/>
          <w:szCs w:val="40"/>
        </w:rPr>
      </w:pPr>
      <w:r w:rsidDel="00000000" w:rsidR="00000000" w:rsidRPr="00000000">
        <w:rPr>
          <w:sz w:val="40"/>
          <w:szCs w:val="40"/>
          <w:rtl w:val="0"/>
        </w:rPr>
        <w:t xml:space="preserve">but depict it piously and revere it </w:t>
      </w:r>
      <w:r w:rsidDel="00000000" w:rsidR="00000000" w:rsidRPr="00000000">
        <w:rPr>
          <w:sz w:val="40"/>
          <w:szCs w:val="40"/>
          <w:u w:val="single"/>
          <w:rtl w:val="0"/>
        </w:rPr>
        <w:t xml:space="preserve">faith</w:t>
      </w:r>
      <w:r w:rsidDel="00000000" w:rsidR="00000000" w:rsidRPr="00000000">
        <w:rPr>
          <w:sz w:val="40"/>
          <w:szCs w:val="40"/>
          <w:rtl w:val="0"/>
        </w:rPr>
        <w:t xml:space="preserve">fully.</w:t>
      </w:r>
    </w:p>
    <w:p w:rsidR="00000000" w:rsidDel="00000000" w:rsidP="00000000" w:rsidRDefault="00000000" w:rsidRPr="00000000" w14:paraId="0000006D">
      <w:pPr>
        <w:ind w:left="-720" w:right="-720" w:firstLine="0"/>
        <w:rPr>
          <w:sz w:val="40"/>
          <w:szCs w:val="40"/>
        </w:rPr>
      </w:pPr>
      <w:r w:rsidDel="00000000" w:rsidR="00000000" w:rsidRPr="00000000">
        <w:rPr>
          <w:sz w:val="40"/>
          <w:szCs w:val="40"/>
          <w:rtl w:val="0"/>
        </w:rPr>
        <w:t xml:space="preserve">Thus, keeping the </w:t>
      </w:r>
      <w:r w:rsidDel="00000000" w:rsidR="00000000" w:rsidRPr="00000000">
        <w:rPr>
          <w:sz w:val="40"/>
          <w:szCs w:val="40"/>
          <w:u w:val="single"/>
          <w:rtl w:val="0"/>
        </w:rPr>
        <w:t xml:space="preserve">True</w:t>
      </w:r>
      <w:r w:rsidDel="00000000" w:rsidR="00000000" w:rsidRPr="00000000">
        <w:rPr>
          <w:sz w:val="40"/>
          <w:szCs w:val="40"/>
          <w:rtl w:val="0"/>
        </w:rPr>
        <w:t xml:space="preserve"> Faith, //</w:t>
      </w:r>
    </w:p>
    <w:p w:rsidR="00000000" w:rsidDel="00000000" w:rsidP="00000000" w:rsidRDefault="00000000" w:rsidRPr="00000000" w14:paraId="0000006E">
      <w:pPr>
        <w:ind w:left="-720" w:right="-720" w:firstLine="0"/>
        <w:rPr>
          <w:sz w:val="40"/>
          <w:szCs w:val="40"/>
        </w:rPr>
      </w:pPr>
      <w:r w:rsidDel="00000000" w:rsidR="00000000" w:rsidRPr="00000000">
        <w:rPr>
          <w:sz w:val="40"/>
          <w:szCs w:val="40"/>
          <w:rtl w:val="0"/>
        </w:rPr>
        <w:t xml:space="preserve">the Church venerates the icon of Christ in</w:t>
      </w:r>
      <w:r w:rsidDel="00000000" w:rsidR="00000000" w:rsidRPr="00000000">
        <w:rPr>
          <w:sz w:val="40"/>
          <w:szCs w:val="40"/>
          <w:u w:val="single"/>
          <w:rtl w:val="0"/>
        </w:rPr>
        <w:t xml:space="preserve">car</w:t>
      </w:r>
      <w:r w:rsidDel="00000000" w:rsidR="00000000" w:rsidRPr="00000000">
        <w:rPr>
          <w:sz w:val="40"/>
          <w:szCs w:val="40"/>
          <w:rtl w:val="0"/>
        </w:rPr>
        <w:t xml:space="preserve">nate.</w:t>
      </w:r>
    </w:p>
    <w:p w:rsidR="00000000" w:rsidDel="00000000" w:rsidP="00000000" w:rsidRDefault="00000000" w:rsidRPr="00000000" w14:paraId="0000006F">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9450"/>
        </w:tabs>
        <w:ind w:left="-720" w:right="-720" w:firstLine="0"/>
        <w:rPr>
          <w:sz w:val="40"/>
          <w:szCs w:val="40"/>
        </w:rPr>
      </w:pPr>
      <w:r w:rsidDel="00000000" w:rsidR="00000000" w:rsidRPr="00000000">
        <w:rPr>
          <w:b w:val="1"/>
          <w:sz w:val="40"/>
          <w:szCs w:val="40"/>
          <w:rtl w:val="0"/>
        </w:rPr>
        <w:t xml:space="preserve">Parish Kontakion –– Tone 4</w:t>
      </w:r>
      <w:r w:rsidDel="00000000" w:rsidR="00000000" w:rsidRPr="00000000">
        <w:rPr>
          <w:rtl w:val="0"/>
        </w:rPr>
      </w:r>
    </w:p>
    <w:p w:rsidR="00000000" w:rsidDel="00000000" w:rsidP="00000000" w:rsidRDefault="00000000" w:rsidRPr="00000000" w14:paraId="00000071">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3">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60juwmuionl7" w:id="3"/>
      <w:bookmarkEnd w:id="3"/>
      <w:r w:rsidDel="00000000" w:rsidR="00000000" w:rsidRPr="00000000">
        <w:rPr>
          <w:rFonts w:ascii="Times New Roman" w:cs="Times New Roman" w:eastAsia="Times New Roman" w:hAnsi="Times New Roman"/>
          <w:sz w:val="40"/>
          <w:szCs w:val="40"/>
          <w:shd w:fill="fcfcfc" w:val="clear"/>
          <w:rtl w:val="0"/>
        </w:rPr>
        <w:t xml:space="preserve">Galatians 1:11-19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74">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But I make known to you, brethren, that the gospel which was preached by me is not according to man.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For I neither received it from man, nor was I taught it, but it came through the revelation of Jesus Christ.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For you have heard of my former conduct in Judaism, how I persecuted the church of God beyond measure and tried to destroy it.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And I advanced in Judaism beyond many of my contemporaries in my own nation, being more exceedingly zealous for the traditions of my fathers.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But when it pleased God, who separated me from my mother’s womb and called me through His grace,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to reveal His Son in me, that I might preach Him among the Gentiles, I did not immediately confer with flesh and blood,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nor did I go up to Jerusalem to those who were apostles before me; but I went to Arabia, and returned again to Damascus.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Then after three years I went up to Jerusalem to see Peter, and remained with him fifteen days.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But I saw none of the other apostles except James, the Lord’s brother.</w:t>
      </w:r>
    </w:p>
    <w:p w:rsidR="00000000" w:rsidDel="00000000" w:rsidP="00000000" w:rsidRDefault="00000000" w:rsidRPr="00000000" w14:paraId="00000075">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cxpaud5wwdmf" w:id="4"/>
      <w:bookmarkEnd w:id="4"/>
      <w:r w:rsidDel="00000000" w:rsidR="00000000" w:rsidRPr="00000000">
        <w:rPr>
          <w:rFonts w:ascii="Times New Roman" w:cs="Times New Roman" w:eastAsia="Times New Roman" w:hAnsi="Times New Roman"/>
          <w:sz w:val="40"/>
          <w:szCs w:val="40"/>
          <w:shd w:fill="fcfcfc" w:val="clear"/>
          <w:rtl w:val="0"/>
        </w:rPr>
        <w:t xml:space="preserve">Hebrews 13:7-16 </w:t>
      </w:r>
      <w:r w:rsidDel="00000000" w:rsidR="00000000" w:rsidRPr="00000000">
        <w:rPr>
          <w:rFonts w:ascii="Times New Roman" w:cs="Times New Roman" w:eastAsia="Times New Roman" w:hAnsi="Times New Roman"/>
          <w:i w:val="1"/>
          <w:sz w:val="40"/>
          <w:szCs w:val="40"/>
          <w:shd w:fill="fcfcfc" w:val="clear"/>
          <w:rtl w:val="0"/>
        </w:rPr>
        <w:t xml:space="preserve">(Epistle, Fathers)</w:t>
      </w:r>
    </w:p>
    <w:p w:rsidR="00000000" w:rsidDel="00000000" w:rsidP="00000000" w:rsidRDefault="00000000" w:rsidRPr="00000000" w14:paraId="00000076">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Remember those who rule over you, who have spoken the word of God to you, whose faith follow, considering the outcome of their conduct.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Jesus Christ is the same yesterday, today, and forever.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We have an altar from which those who serve the tabernacle have no right to eat.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For the bodies of those animals, whose blood is brought into the sanctuary by the high priest for sin, are burned outside the camp.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Therefore Jesus also, that He might sanctify the people with His own blood, suffered outside the gate.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Therefore let us go forth to Him, outside the camp, bearing His reproach.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For here we have no continuing city, but we seek the one to come.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Therefore by Him let us continually offer the sacrifice of praise to God, that is, the fruit of our lips, giving thanks to His name.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77">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shd w:fill="fcfcfc" w:val="clear"/>
        </w:rPr>
      </w:pPr>
      <w:bookmarkStart w:colFirst="0" w:colLast="0" w:name="_heading=h.2xkwexesqgmz" w:id="5"/>
      <w:bookmarkEnd w:id="5"/>
      <w:r w:rsidDel="00000000" w:rsidR="00000000" w:rsidRPr="00000000">
        <w:rPr>
          <w:rFonts w:ascii="Times New Roman" w:cs="Times New Roman" w:eastAsia="Times New Roman" w:hAnsi="Times New Roman"/>
          <w:sz w:val="40"/>
          <w:szCs w:val="40"/>
          <w:shd w:fill="fcfcfc" w:val="clear"/>
          <w:rtl w:val="0"/>
        </w:rPr>
        <w:t xml:space="preserve">Luke 7:11-16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78">
      <w:pPr>
        <w:spacing w:after="440" w:line="276" w:lineRule="auto"/>
        <w:ind w:left="-720" w:right="-720" w:firstLine="0"/>
        <w:rPr>
          <w:sz w:val="40"/>
          <w:szCs w:val="40"/>
          <w:shd w:fill="fcfcfc" w:val="clear"/>
        </w:rPr>
      </w:pP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Now it happened, the day after, that He went into a city called Nain; and many of His disciples went with Him, and a large crowd.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And when He came near the gate of the city, behold, a dead man was being carried out, the only son of his mother; and she was a widow. And a large crowd from the city was with her.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When the Lord saw her, He had compassion on her and said to her, “Do not weep.”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Then He came and touched the open coffin, and those who carried him stood still. And He said, “Young man, I say to you, arise.”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So he who was dead sat up and began to speak. And He presented him to his mother.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Then fear came upon all, and they glorified God, saying, “A great prophet has risen up among us”; and, “God has visited His people.”</w:t>
      </w:r>
    </w:p>
    <w:p w:rsidR="00000000" w:rsidDel="00000000" w:rsidP="00000000" w:rsidRDefault="00000000" w:rsidRPr="00000000" w14:paraId="00000079">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n9cjgwu6v3oj" w:id="6"/>
      <w:bookmarkEnd w:id="6"/>
      <w:r w:rsidDel="00000000" w:rsidR="00000000" w:rsidRPr="00000000">
        <w:rPr>
          <w:rFonts w:ascii="Times New Roman" w:cs="Times New Roman" w:eastAsia="Times New Roman" w:hAnsi="Times New Roman"/>
          <w:sz w:val="40"/>
          <w:szCs w:val="40"/>
          <w:rtl w:val="0"/>
        </w:rPr>
        <w:t xml:space="preserve">John 17:1-13 </w:t>
      </w:r>
      <w:r w:rsidDel="00000000" w:rsidR="00000000" w:rsidRPr="00000000">
        <w:rPr>
          <w:rFonts w:ascii="Times New Roman" w:cs="Times New Roman" w:eastAsia="Times New Roman" w:hAnsi="Times New Roman"/>
          <w:i w:val="1"/>
          <w:sz w:val="40"/>
          <w:szCs w:val="40"/>
          <w:rtl w:val="0"/>
        </w:rPr>
        <w:t xml:space="preserve">(Gospel, Fathers)</w:t>
      </w:r>
    </w:p>
    <w:p w:rsidR="00000000" w:rsidDel="00000000" w:rsidP="00000000" w:rsidRDefault="00000000" w:rsidRPr="00000000" w14:paraId="0000007A">
      <w:pPr>
        <w:spacing w:after="440" w:line="276" w:lineRule="auto"/>
        <w:ind w:left="-720" w:right="-720" w:firstLine="0"/>
        <w:rPr>
          <w:sz w:val="40"/>
          <w:szCs w:val="40"/>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Jesus spoke these words, lifted up His eyes to heaven, and said: “Father, the hour has come. Glorify Your Son, that Your Son also may glorify You,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as You have given Him authority over all flesh, that He should give eternal life to as many as You have given Him.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And this is eternal life, that they may know You, the only true God, and Jesus Christ whom You have sent.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I have glorified You on the earth. I have finished the work which You have given Me to do.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And now, O Father, glorify Me together with Yourself, with the glory which I had with You before the world was.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I have manifested Your name to the men whom You have given Me out of the world. They were Yours, You gave them to Me, and they have kept Your word.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Now they have known that all things which You have given Me are from You.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I pray for them. I do not pray for the world but for those whom You have given Me, for they are Yours.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And all Mine are Yours, and Yours are Mine, and I am glorified in them.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7B">
      <w:pPr>
        <w:widowControl w:val="0"/>
        <w:tabs>
          <w:tab w:val="left" w:pos="9450"/>
        </w:tabs>
        <w:ind w:left="-720" w:right="-720" w:firstLine="0"/>
        <w:rPr>
          <w:sz w:val="40"/>
          <w:szCs w:val="40"/>
        </w:rPr>
      </w:pPr>
      <w:r w:rsidDel="00000000" w:rsidR="00000000" w:rsidRPr="00000000">
        <w:rPr>
          <w:b w:val="1"/>
          <w:sz w:val="40"/>
          <w:szCs w:val="40"/>
          <w:rtl w:val="0"/>
        </w:rPr>
        <w:t xml:space="preserve">On The Fathers of the 7th Ecumenical Council – from OCA.org:</w:t>
      </w: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sz w:val="40"/>
          <w:szCs w:val="40"/>
        </w:rPr>
      </w:pPr>
      <w:r w:rsidDel="00000000" w:rsidR="00000000" w:rsidRPr="00000000">
        <w:rPr>
          <w:sz w:val="40"/>
          <w:szCs w:val="40"/>
          <w:rtl w:val="0"/>
        </w:rPr>
        <w:t xml:space="preserve">Today the Church remembers the 350 holy Fathers of the Seventh Ecumenical Council under the holy Patriarch Tarasius (February 25).</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sz w:val="40"/>
          <w:szCs w:val="40"/>
        </w:rPr>
      </w:pPr>
      <w:r w:rsidDel="00000000" w:rsidR="00000000" w:rsidRPr="00000000">
        <w:rPr>
          <w:sz w:val="40"/>
          <w:szCs w:val="40"/>
          <w:rtl w:val="0"/>
        </w:rPr>
        <w:t xml:space="preserve">The Synod of 787, the second to meet at Nicea, refuted the Iconoclast heresy during the reign of Empress Irene and her son Constantine VI.</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sz w:val="40"/>
          <w:szCs w:val="40"/>
        </w:rPr>
      </w:pPr>
      <w:r w:rsidDel="00000000" w:rsidR="00000000" w:rsidRPr="00000000">
        <w:rPr>
          <w:sz w:val="40"/>
          <w:szCs w:val="40"/>
          <w:rtl w:val="0"/>
        </w:rPr>
        <w:t xml:space="preserve">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sz w:val="40"/>
          <w:szCs w:val="40"/>
        </w:rPr>
      </w:pPr>
      <w:r w:rsidDel="00000000" w:rsidR="00000000" w:rsidRPr="00000000">
        <w:rPr>
          <w:sz w:val="40"/>
          <w:szCs w:val="40"/>
          <w:rtl w:val="0"/>
        </w:rPr>
        <w:t xml:space="preserve">In Greek practice, the holy God-bearing Fathers of the Seventh Ecumenical Council are commorated on October 11 (if it is a Sunday), or on the Sunday which follows October 11. According to the Slavic MENAION, however, if the eleventh falls on Monday, Tuesday, or Wednesday, the service is moved to the preceding Sunday.</w:t>
      </w: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24th at 5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25th (and on our website).</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Vespers service at 6 PM on Wednesday October 28th</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for St Longinus the Centurion will be at 9 AM on Thursday</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10 AM on Saturday 10/31.</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10/31.</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31st at 5 PM</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1st (and on our website). Daylight Savings Time ENDS this day -- clocks go BACK one hour!</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Marina (Shubina),Victor, Tatiana, Igor, Irina, Sophia, Elena, Esther, Simon, Nikolai. </w:t>
      </w:r>
      <w:r w:rsidDel="00000000" w:rsidR="00000000" w:rsidRPr="00000000">
        <w:rPr>
          <w:b w:val="1"/>
          <w:sz w:val="40"/>
          <w:szCs w:val="40"/>
          <w:rtl w:val="0"/>
        </w:rPr>
        <w:t xml:space="preserve">Reposed: </w:t>
      </w:r>
      <w:r w:rsidDel="00000000" w:rsidR="00000000" w:rsidRPr="00000000">
        <w:rPr>
          <w:sz w:val="40"/>
          <w:szCs w:val="40"/>
          <w:rtl w:val="0"/>
        </w:rPr>
        <w:t xml:space="preserve">Zoya (Bryner).</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B">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C">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D">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7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7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E">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F">
      <w:pPr>
        <w:ind w:left="-720" w:right="-720" w:firstLine="0"/>
        <w:rPr>
          <w:sz w:val="36"/>
          <w:szCs w:val="36"/>
        </w:rPr>
      </w:pPr>
      <w:r w:rsidDel="00000000" w:rsidR="00000000" w:rsidRPr="00000000">
        <w:rPr>
          <w:rtl w:val="0"/>
        </w:rPr>
      </w:r>
    </w:p>
    <w:p w:rsidR="00000000" w:rsidDel="00000000" w:rsidP="00000000" w:rsidRDefault="00000000" w:rsidRPr="00000000" w14:paraId="000000A0">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7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7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2">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3">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4">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7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1/tserkov"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axMy8l03xbUweE2/OvImx36Vw==">AMUW2mUesdZ23Hrq3Xj570oYZjZe3/s8EcEfvAr4/vQZvoICgED+mJIUAC4L74lH+FUof47thpUE078ovYmygt7rwWJ9iPqBXh8vr9beg520xYiITotg55yHA0LzeU0ro0AarfuyjNdsocTo7b+7WVYiogBL/Xi9+G8PFxx0Opb96DvNezRTtZ11yiJntibHrE6Wy+18Xyj9CoDBlWxVJ0jkDdYC5tinfhBO7Y/aRAzpG/hf08XDp3/CRtaLLaZsUVv2nf8U8jv7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